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71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SVEUČILIŠTE JOSIPA JURJA STROSSMAYERA U OSIJEKU</w:t>
      </w:r>
    </w:p>
    <w:p w14:paraId="36CB2263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FAKULTET AGROBIOTEHNIČKIH ZNANOSTI OSIJEK</w:t>
      </w:r>
    </w:p>
    <w:p w14:paraId="10C714F6" w14:textId="77777777" w:rsidR="00363D98" w:rsidRPr="007A609F" w:rsidRDefault="00363D98" w:rsidP="00E178FE">
      <w:pPr>
        <w:spacing w:before="120" w:after="120"/>
        <w:contextualSpacing/>
      </w:pPr>
    </w:p>
    <w:p w14:paraId="545DC66D" w14:textId="77777777" w:rsidR="00573A1E" w:rsidRPr="007A609F" w:rsidRDefault="00573A1E" w:rsidP="00E178FE">
      <w:pPr>
        <w:spacing w:before="120" w:after="120"/>
        <w:contextualSpacing/>
      </w:pPr>
    </w:p>
    <w:p w14:paraId="7F1DE539" w14:textId="77777777" w:rsidR="00573A1E" w:rsidRPr="007A609F" w:rsidRDefault="00573A1E" w:rsidP="00E178FE">
      <w:pPr>
        <w:spacing w:before="120" w:after="120"/>
        <w:contextualSpacing/>
      </w:pPr>
    </w:p>
    <w:p w14:paraId="5FCC4E2E" w14:textId="77777777" w:rsidR="00573A1E" w:rsidRPr="007A609F" w:rsidRDefault="00573A1E" w:rsidP="00E178FE">
      <w:pPr>
        <w:spacing w:before="120" w:after="120"/>
        <w:contextualSpacing/>
      </w:pPr>
    </w:p>
    <w:p w14:paraId="1FC8030D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0F5EE88" w14:textId="286B3AEE" w:rsidR="00DF336D" w:rsidRPr="007A609F" w:rsidRDefault="008477C3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</w:p>
    <w:p w14:paraId="55CCB07F" w14:textId="6B04744B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Sveučilišni diplomski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 studij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(Upisati odgovarajući studij: </w:t>
      </w:r>
      <w:proofErr w:type="spellStart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Agroekonomika</w:t>
      </w:r>
      <w:proofErr w:type="spellEnd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, Bilinogojstvo, Digital </w:t>
      </w:r>
      <w:proofErr w:type="spellStart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agriculture</w:t>
      </w:r>
      <w:proofErr w:type="spellEnd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Mehanizacija, Povrćarstvo i cvjećarstvo, Voćarstvo, vinogradarstvo i vinarstvo)</w:t>
      </w:r>
    </w:p>
    <w:p w14:paraId="289BD0DB" w14:textId="46FAB674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Modul 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(Upisati odgovarajući modul (smjer) diplomskog studija)</w:t>
      </w:r>
    </w:p>
    <w:p w14:paraId="5EC74B20" w14:textId="77777777" w:rsidR="00DF336D" w:rsidRPr="007A609F" w:rsidRDefault="00DF336D" w:rsidP="00E178FE">
      <w:pPr>
        <w:spacing w:before="120" w:after="120"/>
        <w:contextualSpacing/>
      </w:pPr>
    </w:p>
    <w:p w14:paraId="13AFFA72" w14:textId="35EBA127" w:rsidR="00DF336D" w:rsidRDefault="00DF336D" w:rsidP="00E178FE">
      <w:pPr>
        <w:spacing w:before="120" w:after="120"/>
        <w:contextualSpacing/>
      </w:pPr>
    </w:p>
    <w:p w14:paraId="2B923620" w14:textId="77777777" w:rsidR="00E178FE" w:rsidRPr="007A609F" w:rsidRDefault="00E178FE" w:rsidP="00E178FE">
      <w:pPr>
        <w:spacing w:before="120" w:after="120"/>
        <w:contextualSpacing/>
      </w:pPr>
    </w:p>
    <w:p w14:paraId="47934CD2" w14:textId="77777777" w:rsidR="00DF336D" w:rsidRPr="007A609F" w:rsidRDefault="00DF336D" w:rsidP="00E178FE">
      <w:pPr>
        <w:spacing w:before="120" w:after="120" w:line="360" w:lineRule="auto"/>
        <w:contextualSpacing/>
      </w:pPr>
    </w:p>
    <w:p w14:paraId="31C174B1" w14:textId="77777777" w:rsidR="00DF336D" w:rsidRPr="007A609F" w:rsidRDefault="00DF336D" w:rsidP="00E178FE">
      <w:pPr>
        <w:spacing w:before="120" w:after="120"/>
        <w:contextualSpacing/>
      </w:pPr>
    </w:p>
    <w:p w14:paraId="3CF20FBD" w14:textId="137A6459" w:rsidR="00DF336D" w:rsidRPr="007A609F" w:rsidRDefault="00790B20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87046894"/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D90E5B" w:rsidRPr="007A609F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</w:t>
      </w:r>
      <w:r w:rsidR="00DF336D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Latinske nazive </w:t>
      </w:r>
      <w:r w:rsidR="001B69D8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pisati 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 </w:t>
      </w:r>
      <w:proofErr w:type="spellStart"/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="00DF336D" w:rsidRPr="007A609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bookmarkEnd w:id="0"/>
    <w:p w14:paraId="2E81B4D6" w14:textId="541028C6" w:rsidR="00DF336D" w:rsidRPr="007A609F" w:rsidRDefault="00DF336D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Diplomski rad</w:t>
      </w:r>
    </w:p>
    <w:p w14:paraId="21FF2EAD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F88396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3F7CF72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7907D87" w14:textId="70A017AF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B984F7" w14:textId="2333451D" w:rsidR="006C7A7B" w:rsidRDefault="006C7A7B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0EF3B10" w14:textId="74B979E6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A866964" w14:textId="6185D181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5C33A32" w14:textId="0D9C856E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B78AB4" w14:textId="4450E8A4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EF9BFD4" w14:textId="7E412990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4E47BC4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CE0B00D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3F9ECF8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A7B7C97" w14:textId="3D89F9E6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 xml:space="preserve">Osijek, </w:t>
      </w:r>
      <w:r w:rsidR="00240B0B">
        <w:rPr>
          <w:rFonts w:asciiTheme="majorBidi" w:hAnsiTheme="majorBidi" w:cstheme="majorBidi"/>
          <w:sz w:val="28"/>
          <w:szCs w:val="28"/>
        </w:rPr>
        <w:t>godina</w:t>
      </w:r>
      <w:r w:rsidRPr="007A609F">
        <w:rPr>
          <w:rFonts w:asciiTheme="majorBidi" w:hAnsiTheme="majorBidi" w:cstheme="majorBidi"/>
          <w:sz w:val="28"/>
          <w:szCs w:val="28"/>
        </w:rPr>
        <w:t>.</w:t>
      </w:r>
    </w:p>
    <w:p w14:paraId="7B85DCD7" w14:textId="77777777" w:rsidR="00573A1E" w:rsidRPr="007A609F" w:rsidRDefault="00573A1E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lastRenderedPageBreak/>
        <w:t>SVEUČILIŠTE JOSIPA JURJA STROSSMAYERA U OSIJEKU</w:t>
      </w:r>
    </w:p>
    <w:p w14:paraId="597622A8" w14:textId="77777777" w:rsidR="00573A1E" w:rsidRPr="007A609F" w:rsidRDefault="00573A1E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FAKULTET AGROBIOTEHNIČKIH ZNANOSTI OSIJEK</w:t>
      </w:r>
    </w:p>
    <w:p w14:paraId="241C7F4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D3D8A5B" w14:textId="6623AACA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4ADB21B" w14:textId="36968B27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652CBC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CF18D70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9CBED5C" w14:textId="10FFBAD9" w:rsidR="00573A1E" w:rsidRPr="007A609F" w:rsidRDefault="00A64C98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Ime i prezime</w:t>
      </w:r>
    </w:p>
    <w:p w14:paraId="7F5DBD02" w14:textId="3DAFD699" w:rsidR="00573A1E" w:rsidRPr="007A609F" w:rsidRDefault="00573A1E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Sveučilišni diplomski studij</w:t>
      </w:r>
    </w:p>
    <w:p w14:paraId="4A28E6B8" w14:textId="2D08B7C0" w:rsidR="00573A1E" w:rsidRPr="007A609F" w:rsidRDefault="00573A1E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Modul</w:t>
      </w:r>
    </w:p>
    <w:p w14:paraId="1E27F763" w14:textId="77777777" w:rsidR="00573A1E" w:rsidRPr="007A609F" w:rsidRDefault="00573A1E" w:rsidP="00E178FE">
      <w:pPr>
        <w:spacing w:before="120" w:after="120"/>
        <w:contextualSpacing/>
        <w:rPr>
          <w:rFonts w:asciiTheme="majorBidi" w:hAnsiTheme="majorBidi" w:cstheme="majorBidi"/>
          <w:sz w:val="28"/>
          <w:szCs w:val="28"/>
        </w:rPr>
      </w:pPr>
    </w:p>
    <w:p w14:paraId="06C26017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9ED102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D32BAA" w14:textId="77777777" w:rsidR="00A64C98" w:rsidRPr="007A609F" w:rsidRDefault="00A64C98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5FF61D" w14:textId="6C7212C5" w:rsidR="00A64C98" w:rsidRDefault="00A64C98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46EDAC" w14:textId="0F18E516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192B5F" w14:textId="65A1C60F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8ABF393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5B91CE0" w14:textId="60E47190" w:rsidR="00790B20" w:rsidRPr="007A609F" w:rsidRDefault="00790B20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D90E5B" w:rsidRPr="007A609F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 (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</w:t>
      </w:r>
      <w:r w:rsidR="009C40DB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naziv</w:t>
      </w:r>
      <w:r w:rsidR="009C40DB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1B69D8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pisati u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Pr="007A609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p w14:paraId="731C7705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Diplomski rad</w:t>
      </w:r>
    </w:p>
    <w:p w14:paraId="216C15A7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3DD2B" w14:textId="37AC2E76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6966FA3" w14:textId="3445A332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CC66AF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2F31DC0" w14:textId="035B4D3F" w:rsidR="00573A1E" w:rsidRPr="007A609F" w:rsidRDefault="00573A1E" w:rsidP="00E178FE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Povjerenstvo za ocjenu i obranu </w:t>
      </w:r>
      <w:r w:rsidR="00BB5817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diplomsko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g rada:</w:t>
      </w:r>
    </w:p>
    <w:p w14:paraId="03C93901" w14:textId="11EA50F3" w:rsidR="00573A1E" w:rsidRPr="007A609F" w:rsidRDefault="00DB3E94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oc. 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predsjedni</w:t>
      </w:r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k/</w:t>
      </w:r>
      <w:proofErr w:type="spellStart"/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599C7E34" w14:textId="4154F801" w:rsidR="00573A1E" w:rsidRPr="007A609F" w:rsidRDefault="00573A1E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izv. prof. dr.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mentor</w:t>
      </w:r>
      <w:r w:rsidR="008E1025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63A27C7C" w14:textId="2ACA87F2" w:rsidR="00573A1E" w:rsidRPr="007A609F" w:rsidRDefault="00573A1E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prof. dr.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član</w:t>
      </w:r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0A69B639" w14:textId="6F81B433" w:rsidR="00573A1E" w:rsidRDefault="00790B20" w:rsidP="00E178FE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(provjeriti zvanja članova povjerenstva)</w:t>
      </w:r>
    </w:p>
    <w:p w14:paraId="5DEAF639" w14:textId="19F4BF8D" w:rsidR="004316A6" w:rsidRDefault="004316A6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D654BB4" w14:textId="77777777" w:rsidR="004316A6" w:rsidRPr="007A609F" w:rsidRDefault="004316A6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CB3595C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777D9C4" w14:textId="251958C3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 xml:space="preserve">Osijek, </w:t>
      </w:r>
      <w:r w:rsidR="00240B0B">
        <w:rPr>
          <w:rFonts w:asciiTheme="majorBidi" w:hAnsiTheme="majorBidi" w:cstheme="majorBidi"/>
          <w:sz w:val="28"/>
          <w:szCs w:val="28"/>
        </w:rPr>
        <w:t>godina</w:t>
      </w:r>
      <w:r w:rsidRPr="007A609F">
        <w:rPr>
          <w:rFonts w:asciiTheme="majorBidi" w:hAnsiTheme="majorBidi" w:cstheme="majorBidi"/>
          <w:sz w:val="28"/>
          <w:szCs w:val="28"/>
        </w:rPr>
        <w:t>.</w:t>
      </w:r>
    </w:p>
    <w:p w14:paraId="3CE8845A" w14:textId="77777777" w:rsidR="00573A1E" w:rsidRPr="007A609F" w:rsidRDefault="00573A1E" w:rsidP="00573A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DFC6E1" w14:textId="77777777" w:rsidR="00573A1E" w:rsidRPr="007A609F" w:rsidRDefault="00573A1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02226B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B4A56C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8520F99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221D5B2" w14:textId="6A5E6AE8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Prema želji pristupnika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/pristupnice</w:t>
      </w: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, ova stranica je predviđena za zahvale i posvete. U slučaju da 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zahvala </w:t>
      </w:r>
      <w:r w:rsidR="009C40DB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ili posveta 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nije planirana, tada je ova stranica izostavljena</w:t>
      </w:r>
    </w:p>
    <w:p w14:paraId="0787792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F160D2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03777E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524D99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C2BB7E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DCC32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7903D0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7E743DD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CFB20A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920AFC3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23D555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2A946B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D9A9CD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D7C528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A2946E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6DF8E2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9C8886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3C1437D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5C50F3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AF67AE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31F9489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CF889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8E2EA1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3D4731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9DC3FF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F97F6B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ECFF75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8A6040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23B059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C64B0A3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31BCF0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B6F62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3B4348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485E60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7151A3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F94DA3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7DD686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65DBED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11C222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1A664DC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62568D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90B0B8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D168B3F" w14:textId="23E21130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lastRenderedPageBreak/>
        <w:t>TEMELJNA DOKUMENTACIJSKA KARTICA</w:t>
      </w:r>
    </w:p>
    <w:p w14:paraId="44E8DF9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Sveučilište Josipa Jurja Strossmayera u Osijeku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  <w:t>Diplomski rad</w:t>
      </w:r>
    </w:p>
    <w:p w14:paraId="34D7107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Fakultet agrobiotehničkih znanosti Osijek</w:t>
      </w:r>
    </w:p>
    <w:p w14:paraId="39A009FD" w14:textId="77E202C4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Sveučilišni diplomski studij ..., modul ...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(upi</w:t>
      </w:r>
      <w:r w:rsidR="00D90E5B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sati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podatke s naslove strane)</w:t>
      </w:r>
    </w:p>
    <w:p w14:paraId="4BABF77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F407D4C" w14:textId="79CBD03B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Ime i prezime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(studenta)</w:t>
      </w:r>
    </w:p>
    <w:p w14:paraId="1B006C6F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8139EE2" w14:textId="5AE0F3E1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Naslov rada</w:t>
      </w:r>
      <w:r w:rsidR="00BD3C36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 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(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u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veličinom fonta 12</w:t>
      </w:r>
      <w:r w:rsidR="004335E3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, centrirano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te podebljano)</w:t>
      </w:r>
    </w:p>
    <w:p w14:paraId="73C3088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C2A5D36" w14:textId="4D4E0FE3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Sažetak:</w:t>
      </w:r>
      <w:r w:rsidR="00BD3C36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Sažetak u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veličinom fonta 10 s jednostrukim proredom te poravnato s lijeve i desne strane (</w:t>
      </w:r>
      <w:proofErr w:type="spellStart"/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justify</w:t>
      </w:r>
      <w:proofErr w:type="spellEnd"/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)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. Sažetak u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nakon što je napisan diplomski rad</w:t>
      </w:r>
      <w:r w:rsidR="00F24C5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jer predstavlja sažeti prikaz rada. Kako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je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istraživanje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provedeno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, s kojim ciljem i koj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rezultat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su dobiveni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. Opseg je do 200 riječi.</w:t>
      </w:r>
    </w:p>
    <w:p w14:paraId="2046AF5E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2C27F5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A9B1BEC" w14:textId="16909ED0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5294EC7" w14:textId="5CC0117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F6BE983" w14:textId="79EA1F2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5BA0FD5" w14:textId="6DFE312C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B15A2C" w14:textId="6DDD271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832A1A2" w14:textId="296FA7E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B884F63" w14:textId="775A4AF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DFB33A2" w14:textId="08F8AD64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7207925" w14:textId="43D4538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3959978" w14:textId="5D2D5D3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05F0CC2" w14:textId="49794445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C3CE415" w14:textId="5706CB6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AB5023C" w14:textId="4D2381E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63B470B" w14:textId="0B215FD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A65A135" w14:textId="47E61E4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2249A8D" w14:textId="314A10B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17092EE" w14:textId="56C16264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3E87D6E" w14:textId="1920C7D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9A06080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B8AE9D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B3B189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Rad je izrađen na Fakultetu agrobiotehničkih znanosti Osijek</w:t>
      </w:r>
    </w:p>
    <w:p w14:paraId="452BD13E" w14:textId="62C89B73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Mentor: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</w:t>
      </w:r>
      <w:r w:rsidR="00F24C5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titula,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ime i prezime mentora)</w:t>
      </w:r>
    </w:p>
    <w:p w14:paraId="3D0716A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3FE0546" w14:textId="14ECE369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stranica: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(ove podatke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upisati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nakon što je diplomski rad napisan, pregledan i ispravljen prema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komentarima i preporukama mentora i članova Povjerenstva</w:t>
      </w:r>
      <w:r w:rsidR="001131E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, a počinje od uvoda do priloga</w:t>
      </w:r>
      <w:r w:rsidR="009C40D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)</w:t>
      </w:r>
    </w:p>
    <w:p w14:paraId="531D362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grafikona i slika:</w:t>
      </w:r>
    </w:p>
    <w:p w14:paraId="22B278D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Broja tablica:</w:t>
      </w:r>
    </w:p>
    <w:p w14:paraId="33D1A1D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literaturnih navoda:</w:t>
      </w:r>
    </w:p>
    <w:p w14:paraId="0C39E27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priloga:</w:t>
      </w:r>
    </w:p>
    <w:p w14:paraId="23B1954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Jezik izvornika:</w:t>
      </w:r>
    </w:p>
    <w:p w14:paraId="6EB9429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3BE38F" w14:textId="236FA165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Ključne riječi: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4 do 6 ključnih riječi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odvojene zarezom</w:t>
      </w:r>
      <w:r w:rsidR="004143E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(npr. biljna proizvodnja, klimatske promjene, suša, navodnjavanje)</w:t>
      </w:r>
    </w:p>
    <w:p w14:paraId="1895BCFE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380202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Datum obrane:</w:t>
      </w:r>
    </w:p>
    <w:p w14:paraId="255E8E1A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77E40AE" w14:textId="6193E9E8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Stručno Povjerenstvo za ocjenu i obranu diplomskog rada: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(prepi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sati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s naslovne stranice)</w:t>
      </w:r>
    </w:p>
    <w:p w14:paraId="018426C3" w14:textId="76070D1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predsjednik/</w:t>
      </w:r>
      <w:proofErr w:type="spellStart"/>
      <w:r w:rsidR="004143E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ca</w:t>
      </w:r>
      <w:proofErr w:type="spellEnd"/>
    </w:p>
    <w:p w14:paraId="45CFA84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mentor/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A76C64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član/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9A0FF4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06E728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Diplomski rad je pohranjen u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Knjižnici Fakulteta agrobiotehničkih znanosti Osijek i u digitalnom repozitoriju završnih i diplomskih radova Fakulteta agrobiotehničkih znanosti Osijek.</w:t>
      </w:r>
    </w:p>
    <w:p w14:paraId="682C8B2B" w14:textId="77777777" w:rsidR="00573A1E" w:rsidRPr="007A609F" w:rsidRDefault="00573A1E" w:rsidP="00573A1E">
      <w:pPr>
        <w:spacing w:line="259" w:lineRule="auto"/>
        <w:ind w:right="4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FFECBB8" w14:textId="3B874A98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lastRenderedPageBreak/>
        <w:t>BASIC DOCUMENTATION CARD</w:t>
      </w:r>
    </w:p>
    <w:p w14:paraId="7CDA40F6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Josip Juraj Strossmayer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</w:p>
    <w:p w14:paraId="5BFB058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480F8560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Studies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..., module ...</w:t>
      </w:r>
    </w:p>
    <w:p w14:paraId="167C875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261222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367C3DA" w14:textId="6AFA5AB5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Name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surname</w:t>
      </w:r>
      <w:proofErr w:type="spellEnd"/>
    </w:p>
    <w:p w14:paraId="2176C479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46F132F" w14:textId="77777777" w:rsidR="008477C3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Title</w:t>
      </w:r>
      <w:r w:rsidR="008477C3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</w:t>
      </w:r>
    </w:p>
    <w:p w14:paraId="5ED156F0" w14:textId="6AC28516" w:rsidR="00573A1E" w:rsidRPr="007A609F" w:rsidRDefault="008477C3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(pi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sati </w:t>
      </w:r>
      <w:r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u formi kao i kod temeljne dokumentacijske na hrvatskom jeziku)</w:t>
      </w:r>
    </w:p>
    <w:p w14:paraId="20011FB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A6CB2CA" w14:textId="777777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62B5460" w14:textId="645C0D0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Summary:</w:t>
      </w:r>
      <w:r w:rsidR="00BD3C36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2750C1F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02EDBF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0B8FFB4" w14:textId="7713C2C6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C242C80" w14:textId="22CC0D0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91CC047" w14:textId="2F092B8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DD6A0D3" w14:textId="7DE47186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FE42EB2" w14:textId="2FE036CF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7A37C5D" w14:textId="65E6DB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47E62B5" w14:textId="5F9DAAF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EB4D78B" w14:textId="3ABDB51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AD99CD6" w14:textId="296270E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092C388" w14:textId="5964224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183F0E1" w14:textId="6DBCE7F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31ADA4D" w14:textId="3835760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5FE5511" w14:textId="3912728D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3C14AFD" w14:textId="7966957D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F81C47C" w14:textId="605BAE6C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83F5C4C" w14:textId="71C49B2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E806B27" w14:textId="3F9B7E2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426BFD" w14:textId="4E35A4FF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B07AD8A" w14:textId="70997E5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90CF82" w14:textId="0D758A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14DC1B5" w14:textId="4F0D2BB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AB42FA3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364A9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1D99260" w14:textId="14D7CA8B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performed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Agr</w:t>
      </w:r>
      <w:r w:rsidR="00BB5817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biotechnical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52D13F4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Mentor:</w:t>
      </w:r>
    </w:p>
    <w:p w14:paraId="407618F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DA83A63" w14:textId="6A7C7E3E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pages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  <w:r w:rsidR="001131EB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09D4911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graphs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figures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3ACF619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tables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0DEF0A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references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3C450D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contributions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:</w:t>
      </w:r>
    </w:p>
    <w:p w14:paraId="5D5D940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Original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6A04C78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6770F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Key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words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: </w:t>
      </w:r>
    </w:p>
    <w:p w14:paraId="1F65954A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71CFE6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Date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defence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E58193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4CD545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Reviewers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742947E6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president</w:t>
      </w:r>
      <w:proofErr w:type="spellEnd"/>
    </w:p>
    <w:p w14:paraId="6EB82888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 mentor</w:t>
      </w:r>
    </w:p>
    <w:p w14:paraId="29F7CB7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member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.</w:t>
      </w:r>
    </w:p>
    <w:p w14:paraId="22464B6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FA7CA83" w14:textId="77777777" w:rsidR="00FA0240" w:rsidRPr="007A609F" w:rsidRDefault="00573A1E" w:rsidP="004316A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deposited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Library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Osijek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digital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repository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Osijek.</w:t>
      </w:r>
    </w:p>
    <w:p w14:paraId="6B109558" w14:textId="40539709" w:rsidR="004041DC" w:rsidRPr="004041DC" w:rsidRDefault="00FA0240" w:rsidP="004316A6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hr-HR" w:eastAsia="zh-TW"/>
          <w14:ligatures w14:val="standardContextual"/>
        </w:rPr>
        <w:id w:val="-33292608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4FB01865" w14:textId="3C452624" w:rsidR="00621926" w:rsidRPr="00401B3D" w:rsidRDefault="004041DC">
          <w:pPr>
            <w:pStyle w:val="TOCHeading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401B3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SADRŽAJ</w:t>
          </w:r>
        </w:p>
        <w:p w14:paraId="43D510A0" w14:textId="77777777" w:rsidR="00401B3D" w:rsidRPr="00401B3D" w:rsidRDefault="00401B3D" w:rsidP="00401B3D">
          <w:pPr>
            <w:pStyle w:val="NoSpacing"/>
            <w:rPr>
              <w:rFonts w:ascii="Times New Roman" w:hAnsi="Times New Roman" w:cs="Times New Roman"/>
              <w:lang w:val="en-US" w:eastAsia="en-US"/>
            </w:rPr>
          </w:pPr>
        </w:p>
        <w:p w14:paraId="4B1D08C1" w14:textId="4493D136" w:rsidR="004316A6" w:rsidRPr="004316A6" w:rsidRDefault="0062192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r w:rsidRPr="004316A6">
            <w:rPr>
              <w:rFonts w:ascii="Times New Roman" w:hAnsi="Times New Roman" w:cs="Times New Roman"/>
            </w:rPr>
            <w:fldChar w:fldCharType="begin"/>
          </w:r>
          <w:r w:rsidRPr="004316A6">
            <w:rPr>
              <w:rFonts w:ascii="Times New Roman" w:hAnsi="Times New Roman" w:cs="Times New Roman"/>
            </w:rPr>
            <w:instrText xml:space="preserve"> TOC \o "1-3" \h \z \u </w:instrText>
          </w:r>
          <w:r w:rsidRPr="004316A6">
            <w:rPr>
              <w:rFonts w:ascii="Times New Roman" w:hAnsi="Times New Roman" w:cs="Times New Roman"/>
            </w:rPr>
            <w:fldChar w:fldCharType="separate"/>
          </w:r>
          <w:hyperlink w:anchor="_Toc198726380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 UVOD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_Toc198726380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E5BC57" w14:textId="050A1D0F" w:rsidR="004316A6" w:rsidRPr="004316A6" w:rsidRDefault="001D55AE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1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1.1. Cilj istraživanja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_Toc198726381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77227C" w14:textId="0179269D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2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 PREGLED LITERATURE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_Toc198726382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72B075" w14:textId="2A3242E4" w:rsidR="004316A6" w:rsidRPr="004316A6" w:rsidRDefault="001D55AE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3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2.1. Naslove potpoglavlja pisati podebljano, tiskanim slovima veličine fonta 12 i lijevo poravnato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_Toc198726383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E8684D" w14:textId="6E608643" w:rsidR="004316A6" w:rsidRPr="004316A6" w:rsidRDefault="001D55AE">
          <w:pPr>
            <w:pStyle w:val="TOC3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4" w:history="1">
            <w:r w:rsidR="004316A6" w:rsidRPr="004316A6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2.1.1. Daljnja raščlamba se piše Italic, font veličine 12, tiskana slova i lijevo poravnanje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_Toc198726384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F605BF" w14:textId="1D231231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5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MATERIJAL I METODE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_Toc198726385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475DEF" w14:textId="31C3E3CD" w:rsidR="004316A6" w:rsidRPr="004316A6" w:rsidRDefault="001D55AE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6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3.1. Tretmani zasušivanja (podebljano, tiskano, veličina fonta 12 i lijevo poravnanje)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_Toc198726386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EB62E0" w14:textId="270264CE" w:rsidR="004316A6" w:rsidRPr="004316A6" w:rsidRDefault="001D55AE">
          <w:pPr>
            <w:pStyle w:val="TOC3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7" w:history="1">
            <w:r w:rsidR="004316A6" w:rsidRPr="004316A6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3.1.1. Obrok navodnjavanja (italic, font veličine 12, tiskana slova i lijevo poravnanje)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_Toc198726387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3D2F66" w14:textId="44D697BA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8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REZULTATI I RASPRAVA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_Toc198726388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5037FF" w14:textId="074C9C22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9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 ZAKLJUČAK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_Toc198726389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80E03F" w14:textId="01C54E9F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0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 POPIS TABLICA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_Toc198726390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27839D" w14:textId="4A8358B9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1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8. POPIS SLIKA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_Toc198726391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0F6C1" w14:textId="7E779EC6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2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9. POPIS GRAFIKONA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_Toc198726392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6FFFC" w14:textId="78589457" w:rsidR="004316A6" w:rsidRPr="004316A6" w:rsidRDefault="001D55AE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3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PRILOZI</w:t>
            </w:r>
          </w:hyperlink>
        </w:p>
        <w:p w14:paraId="31A4AB64" w14:textId="752BE448" w:rsidR="00621926" w:rsidRPr="004316A6" w:rsidRDefault="00621926">
          <w:pPr>
            <w:rPr>
              <w:rFonts w:ascii="Times New Roman" w:hAnsi="Times New Roman" w:cs="Times New Roman"/>
            </w:rPr>
          </w:pPr>
          <w:r w:rsidRPr="004316A6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3C00EEC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4DD3086" w14:textId="793FD778" w:rsidR="00B6306A" w:rsidRPr="007A609F" w:rsidRDefault="00573B76" w:rsidP="00573B76">
      <w:pPr>
        <w:tabs>
          <w:tab w:val="left" w:pos="1879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</w:r>
    </w:p>
    <w:p w14:paraId="08E77616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6B83656" w14:textId="403226AD" w:rsidR="00BD535C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F02A372" w14:textId="03453C23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1220B786" w14:textId="0C2D5AFD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3085515" w14:textId="31B4D0CF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0BB684D" w14:textId="309CEFF2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FADE392" w14:textId="1D00100D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67480CD" w14:textId="77777777" w:rsidR="00621926" w:rsidRPr="007A609F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9873D4E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D52BB4A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CCF8CCA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BB941C1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29778A2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1DD2DF6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FAB8462" w14:textId="4CCFA74D" w:rsidR="00BD535C" w:rsidRPr="007A609F" w:rsidRDefault="009C0D88" w:rsidP="009C0D88">
      <w:pPr>
        <w:tabs>
          <w:tab w:val="left" w:pos="1047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</w:r>
    </w:p>
    <w:p w14:paraId="4764A943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E2F99B3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DDD8C02" w14:textId="20FB79CD" w:rsidR="00BD535C" w:rsidRPr="007A609F" w:rsidRDefault="00BD535C">
      <w:pPr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Ova stranica je predviđena za popis</w:t>
      </w:r>
      <w:r w:rsidR="001131EB"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objašnjenje</w:t>
      </w:r>
      <w:r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kratica </w:t>
      </w:r>
      <w:r w:rsidR="001131EB"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ako su u tekstu korištene</w:t>
      </w:r>
    </w:p>
    <w:p w14:paraId="385A6502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A7097D4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54E1181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AD4FF6B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5A22FF6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94AD80C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sectPr w:rsidR="00B6306A" w:rsidRPr="007A609F" w:rsidSect="00DF336D"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14:paraId="0E60F95B" w14:textId="1EC1E1A1" w:rsidR="00FA0240" w:rsidRPr="00401B3D" w:rsidRDefault="00514CF8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1" w:name="_Toc198726380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1. UVOD</w:t>
      </w:r>
      <w:bookmarkEnd w:id="1"/>
    </w:p>
    <w:p w14:paraId="0EF9A81F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  <w:lang w:eastAsia="en-US"/>
        </w:rPr>
      </w:pPr>
    </w:p>
    <w:p w14:paraId="6D8AC7CA" w14:textId="5192E88B" w:rsidR="00BB5817" w:rsidRPr="00401B3D" w:rsidRDefault="00BD3C36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2" w:name="_Hlk198663363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Naslov poglavlja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velikim tiskanim slovima, veličinom fonta 14, poravnato lijevo te podebljano (</w:t>
      </w:r>
      <w:proofErr w:type="spellStart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bold</w:t>
      </w:r>
      <w:proofErr w:type="spellEnd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).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Tekst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veličinom fonta 12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 proredom</w:t>
      </w:r>
      <w:r w:rsidR="00D83F4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 1,5</w:t>
      </w:r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te poravnat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o</w:t>
      </w:r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 lijeve i desne strane (</w:t>
      </w:r>
      <w:proofErr w:type="spellStart"/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justify</w:t>
      </w:r>
      <w:proofErr w:type="spellEnd"/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).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Opseg diplomskog rada je </w:t>
      </w:r>
      <w:r w:rsidR="00982E2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minimalno 30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stranica bez uvodnog dijela (naslovne stranice, sadržaj, posvete, popis skraćenica i temeljne dokumentacijske kartice)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priloga. 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poglavlju uvoda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čitatelja uvodi u tematiku koj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 se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obrađuje te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jasno navodi cilj istraživanja. 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Uvodni dio bi trebao biti 1 do 2 stranice.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Stranice numerira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ti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 uvoda u donjem desnom uglu.</w:t>
      </w:r>
    </w:p>
    <w:p w14:paraId="66655EF7" w14:textId="001F9469" w:rsidR="00BB5817" w:rsidRPr="00401B3D" w:rsidRDefault="00BB5817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3" w:name="_Toc198726381"/>
      <w:bookmarkEnd w:id="2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1.1. Cilj istraživanja</w:t>
      </w:r>
      <w:bookmarkEnd w:id="3"/>
    </w:p>
    <w:p w14:paraId="34B89BA1" w14:textId="33CC3AE3" w:rsidR="00BB5817" w:rsidRPr="00401B3D" w:rsidRDefault="00BB5817" w:rsidP="00D56068">
      <w:pPr>
        <w:spacing w:before="120" w:after="120" w:line="360" w:lineRule="auto"/>
        <w:contextualSpacing/>
        <w:rPr>
          <w:rFonts w:ascii="Times New Roman" w:hAnsi="Times New Roman" w:cs="Times New Roman"/>
          <w:lang w:eastAsia="en-US"/>
        </w:rPr>
      </w:pPr>
      <w:bookmarkStart w:id="4" w:name="_Hlk198663380"/>
      <w:r w:rsidRPr="00401B3D">
        <w:rPr>
          <w:rFonts w:ascii="Times New Roman" w:hAnsi="Times New Roman" w:cs="Times New Roman"/>
          <w:lang w:eastAsia="en-US"/>
        </w:rPr>
        <w:t>Cilj</w:t>
      </w:r>
      <w:r w:rsidR="004335E3" w:rsidRPr="00401B3D">
        <w:rPr>
          <w:rFonts w:ascii="Times New Roman" w:hAnsi="Times New Roman" w:cs="Times New Roman"/>
          <w:lang w:eastAsia="en-US"/>
        </w:rPr>
        <w:t>/ciljeve</w:t>
      </w:r>
      <w:r w:rsidRPr="00401B3D">
        <w:rPr>
          <w:rFonts w:ascii="Times New Roman" w:hAnsi="Times New Roman" w:cs="Times New Roman"/>
          <w:lang w:eastAsia="en-US"/>
        </w:rPr>
        <w:t xml:space="preserve"> istraživanja </w:t>
      </w:r>
      <w:r w:rsidR="00AC6B94" w:rsidRPr="00401B3D">
        <w:rPr>
          <w:rFonts w:ascii="Times New Roman" w:hAnsi="Times New Roman" w:cs="Times New Roman"/>
          <w:lang w:eastAsia="en-US"/>
        </w:rPr>
        <w:t>navoditi</w:t>
      </w:r>
      <w:r w:rsidRPr="00401B3D">
        <w:rPr>
          <w:rFonts w:ascii="Times New Roman" w:hAnsi="Times New Roman" w:cs="Times New Roman"/>
          <w:lang w:eastAsia="en-US"/>
        </w:rPr>
        <w:t xml:space="preserve"> na kraju Uvoda i </w:t>
      </w:r>
      <w:r w:rsidR="00291208" w:rsidRPr="00401B3D">
        <w:rPr>
          <w:rFonts w:ascii="Times New Roman" w:hAnsi="Times New Roman" w:cs="Times New Roman"/>
          <w:lang w:eastAsia="en-US"/>
        </w:rPr>
        <w:t>izdvojiti</w:t>
      </w:r>
      <w:r w:rsidRPr="00401B3D">
        <w:rPr>
          <w:rFonts w:ascii="Times New Roman" w:hAnsi="Times New Roman" w:cs="Times New Roman"/>
          <w:lang w:eastAsia="en-US"/>
        </w:rPr>
        <w:t xml:space="preserve"> kao </w:t>
      </w:r>
      <w:proofErr w:type="spellStart"/>
      <w:r w:rsidRPr="00401B3D">
        <w:rPr>
          <w:rFonts w:ascii="Times New Roman" w:hAnsi="Times New Roman" w:cs="Times New Roman"/>
          <w:lang w:eastAsia="en-US"/>
        </w:rPr>
        <w:t>potpoglavlje</w:t>
      </w:r>
      <w:proofErr w:type="spellEnd"/>
      <w:r w:rsidRPr="00401B3D">
        <w:rPr>
          <w:rFonts w:ascii="Times New Roman" w:hAnsi="Times New Roman" w:cs="Times New Roman"/>
          <w:lang w:eastAsia="en-US"/>
        </w:rPr>
        <w:t xml:space="preserve"> 1.1</w:t>
      </w:r>
      <w:r w:rsidR="004335E3" w:rsidRPr="00401B3D">
        <w:rPr>
          <w:rFonts w:ascii="Times New Roman" w:hAnsi="Times New Roman" w:cs="Times New Roman"/>
          <w:lang w:eastAsia="en-US"/>
        </w:rPr>
        <w:t>.</w:t>
      </w:r>
    </w:p>
    <w:bookmarkEnd w:id="4"/>
    <w:p w14:paraId="09F3D075" w14:textId="59D764B2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73EF793" w14:textId="77777777" w:rsidR="00850BEB" w:rsidRPr="00401B3D" w:rsidRDefault="00850BEB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7119A2E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A73E9A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11423A48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7D64279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F9487F5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508316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1823C51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BF6900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83CE40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39596C3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5C74CCB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4E41DDC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69BB317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7C623D8" w14:textId="39E240C6" w:rsidR="00A64C98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7DBC53F" w14:textId="052AC926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5736050" w14:textId="4642CF07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C0D23F3" w14:textId="526101EE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E93D66F" w14:textId="526101EE" w:rsidR="00D56068" w:rsidRPr="00401B3D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CA0E503" w14:textId="7071D14D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EE9667" w14:textId="12B6537C" w:rsidR="00A64C98" w:rsidRPr="00401B3D" w:rsidRDefault="00A64C98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5" w:name="_Toc198726382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2. PREGLED LITERATURE</w:t>
      </w:r>
      <w:bookmarkEnd w:id="5"/>
    </w:p>
    <w:p w14:paraId="15BC6C74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  <w:lang w:eastAsia="en-US"/>
        </w:rPr>
      </w:pPr>
    </w:p>
    <w:p w14:paraId="6C8CC273" w14:textId="01291C8F" w:rsidR="002C181E" w:rsidRPr="00401B3D" w:rsidRDefault="002C181E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Poglavlja uvijek počinju na početku stranice, a </w:t>
      </w:r>
      <w:proofErr w:type="spellStart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potpoglavlja</w:t>
      </w:r>
      <w:proofErr w:type="spellEnd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nastavku teksta.</w:t>
      </w:r>
    </w:p>
    <w:p w14:paraId="724AD6C8" w14:textId="3EB6ACA8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ovom dijelu diplomskog rada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prikazuj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dosadašnja istraživanja drugih autora koristeći znanstvene i stručne radove, knjige i priručnike. Posebice je važno voditi računa o citiranju 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autora čija djela i rezultate koristimo. Isto tako je važno obratiti pažnju na to da pregled literature na predstavlja direktno preveden tekst jer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tada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slučaju da nije navedena referenca autora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odgovara za plagiranje.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Opseg ovog poglavlja bi trebao biti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3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do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7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stranica.</w:t>
      </w:r>
    </w:p>
    <w:p w14:paraId="0CC2D150" w14:textId="3A13F55E" w:rsidR="00FD2531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Svaka referenca koj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je </w:t>
      </w:r>
      <w:r w:rsidR="0062192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navedena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diplomskom radu treba biti napisana u popisu literature i obratno. Preporuka je u ovom dijelu diplomskog rada navesti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najmanje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10 literaturnih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izvora (referenci). </w:t>
      </w:r>
      <w:r w:rsidR="00FD253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 mogućnosti, literaturni navodi ne bi trebali biti stariji od 10 godina.</w:t>
      </w:r>
    </w:p>
    <w:p w14:paraId="4ABBACC2" w14:textId="7EFEB716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Kod citiranja je važno obratiti pažnju na sljedeće:</w:t>
      </w:r>
    </w:p>
    <w:p w14:paraId="3210A729" w14:textId="7134EDD1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citira jednog autora tada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tekstu piše na sljedeće načine:</w:t>
      </w:r>
    </w:p>
    <w:p w14:paraId="6CB97939" w14:textId="68412BE3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6" w:name="_Hlk187048417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(2024.) navodi da je pojava suša na području istočne Hrvatske sve učestalija i intenzivnija. </w:t>
      </w:r>
    </w:p>
    <w:p w14:paraId="6374C723" w14:textId="62A34898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 2024.).</w:t>
      </w:r>
    </w:p>
    <w:p w14:paraId="6B827A8E" w14:textId="201728B2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7" w:name="_Hlk198663615"/>
      <w:bookmarkEnd w:id="6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citira dva autora tada bi citat izgledao ovako:</w:t>
      </w:r>
    </w:p>
    <w:p w14:paraId="092D8A15" w14:textId="7183411E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8" w:name="_Hlk187048538"/>
      <w:bookmarkEnd w:id="7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 i Jurković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(2024.) navode da je pojava suša na području istočne Hrvatske sve učestalija i intenzivnija. </w:t>
      </w:r>
    </w:p>
    <w:p w14:paraId="33171016" w14:textId="368E944C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 i Jurković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 2024.).</w:t>
      </w:r>
    </w:p>
    <w:p w14:paraId="5BAC7B89" w14:textId="04C66D34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9" w:name="_Hlk198663634"/>
      <w:bookmarkEnd w:id="8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je citirao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tri i više autora tada bi citat izgledao ovako:</w:t>
      </w:r>
    </w:p>
    <w:bookmarkEnd w:id="9"/>
    <w:p w14:paraId="7597094C" w14:textId="56BCF43B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Perković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sur. (2024.) navode da je pojava suša na području istočne Hrvatske sve učestalija i intenzivnija. </w:t>
      </w:r>
    </w:p>
    <w:p w14:paraId="3E4CA690" w14:textId="080ADC67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Perković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sur., 2024.).</w:t>
      </w:r>
    </w:p>
    <w:p w14:paraId="11FF62BC" w14:textId="77777777" w:rsidR="00621926" w:rsidRPr="00401B3D" w:rsidRDefault="00621926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</w:p>
    <w:p w14:paraId="1EA15874" w14:textId="0047ACA4" w:rsidR="0051548E" w:rsidRPr="00401B3D" w:rsidRDefault="00A64C98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0" w:name="_Toc198726383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2.1. </w:t>
      </w:r>
      <w:bookmarkStart w:id="11" w:name="_Hlk198663652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Naslove </w:t>
      </w:r>
      <w:proofErr w:type="spellStart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potpoglavlja</w:t>
      </w:r>
      <w:proofErr w:type="spellEnd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DB3D96"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pisati</w:t>
      </w:r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podebljano, tiskanim slovima veličine fonta 12 i lijevo poravnato</w:t>
      </w:r>
      <w:bookmarkEnd w:id="10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5D508B0" w14:textId="44DE96F6" w:rsidR="004F507C" w:rsidRPr="00401B3D" w:rsidRDefault="004F507C" w:rsidP="00D56068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bookmarkStart w:id="12" w:name="_Toc198726384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2.1.1. </w:t>
      </w:r>
      <w:r w:rsidR="00401B3D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Daljnja raščlamba se piše </w:t>
      </w:r>
      <w:proofErr w:type="spellStart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Italic</w:t>
      </w:r>
      <w:proofErr w:type="spellEnd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, font veličine 12, tiskana slova i lijevo poravnanje</w:t>
      </w:r>
      <w:bookmarkEnd w:id="12"/>
    </w:p>
    <w:p w14:paraId="58B6B651" w14:textId="77777777" w:rsidR="004F507C" w:rsidRPr="00401B3D" w:rsidRDefault="004F507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</w:p>
    <w:bookmarkEnd w:id="11"/>
    <w:p w14:paraId="52F44C9F" w14:textId="0160CB25" w:rsidR="009237F2" w:rsidRPr="00401B3D" w:rsidRDefault="0051548E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Kod prikazivanja tablica potrebno je obratiti pažnju na sljedeće. Tablicu je potrebno spomenuti u tekstu s odgovarajućom oznakom tablice. Na primjer,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„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Tablici 1 je prikazana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lastRenderedPageBreak/>
        <w:t>mjesečna količina oborine na području Osijeka u razdoblju od 1961. do 1990. godine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“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. </w:t>
      </w:r>
      <w:r w:rsidR="009237F2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Prema tome Tablica s velikim početnim slovom i bez točke iza broja. </w:t>
      </w:r>
    </w:p>
    <w:p w14:paraId="4FD14F9A" w14:textId="76CE2AE6" w:rsidR="009237F2" w:rsidRPr="00401B3D" w:rsidRDefault="009237F2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Naslov tablice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43119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iznad tablice, lijevo poravnato s točkom iza broja.</w:t>
      </w:r>
    </w:p>
    <w:p w14:paraId="7DC7BC2E" w14:textId="2897D8FC" w:rsidR="00573A1E" w:rsidRPr="00401B3D" w:rsidRDefault="009237F2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Tablica 1. </w:t>
      </w:r>
      <w:bookmarkStart w:id="13" w:name="_Hlk191720918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Mjesečna količina oborine na području Osijeka u razdoblju od 1961. do 1991. godine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66"/>
        <w:gridCol w:w="671"/>
        <w:gridCol w:w="671"/>
        <w:gridCol w:w="671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7A609F" w:rsidRPr="00401B3D" w14:paraId="35A89C3A" w14:textId="77777777" w:rsidTr="00C76076">
        <w:trPr>
          <w:trHeight w:val="288"/>
          <w:jc w:val="center"/>
        </w:trPr>
        <w:tc>
          <w:tcPr>
            <w:tcW w:w="846" w:type="dxa"/>
            <w:noWrap/>
          </w:tcPr>
          <w:bookmarkEnd w:id="13"/>
          <w:p w14:paraId="067FC482" w14:textId="64905CE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Mjesec</w:t>
            </w:r>
          </w:p>
        </w:tc>
        <w:tc>
          <w:tcPr>
            <w:tcW w:w="546" w:type="dxa"/>
            <w:noWrap/>
          </w:tcPr>
          <w:p w14:paraId="6EA272CF" w14:textId="2D0C8840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72" w:type="dxa"/>
            <w:noWrap/>
          </w:tcPr>
          <w:p w14:paraId="691B6941" w14:textId="5AE37F91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72" w:type="dxa"/>
            <w:noWrap/>
          </w:tcPr>
          <w:p w14:paraId="5BA1DEC5" w14:textId="3CC61784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672" w:type="dxa"/>
            <w:noWrap/>
          </w:tcPr>
          <w:p w14:paraId="6BEC0494" w14:textId="6BB13D7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72" w:type="dxa"/>
            <w:noWrap/>
          </w:tcPr>
          <w:p w14:paraId="587899E0" w14:textId="098FCA3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71" w:type="dxa"/>
            <w:noWrap/>
          </w:tcPr>
          <w:p w14:paraId="25B406CF" w14:textId="68DBB6F9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71" w:type="dxa"/>
            <w:noWrap/>
          </w:tcPr>
          <w:p w14:paraId="06760447" w14:textId="60585E7F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671" w:type="dxa"/>
            <w:noWrap/>
          </w:tcPr>
          <w:p w14:paraId="788EB96F" w14:textId="56F80D6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71" w:type="dxa"/>
            <w:noWrap/>
          </w:tcPr>
          <w:p w14:paraId="166CC685" w14:textId="5C53BDDD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671" w:type="dxa"/>
            <w:noWrap/>
          </w:tcPr>
          <w:p w14:paraId="6608A512" w14:textId="13A7B73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1" w:type="dxa"/>
            <w:noWrap/>
          </w:tcPr>
          <w:p w14:paraId="74B18BB0" w14:textId="706AB4B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671" w:type="dxa"/>
            <w:noWrap/>
          </w:tcPr>
          <w:p w14:paraId="5A48CB35" w14:textId="3B7998E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</w:tr>
      <w:tr w:rsidR="007A609F" w:rsidRPr="00401B3D" w14:paraId="087FBCCA" w14:textId="77777777" w:rsidTr="00C76076">
        <w:trPr>
          <w:trHeight w:val="288"/>
          <w:jc w:val="center"/>
        </w:trPr>
        <w:tc>
          <w:tcPr>
            <w:tcW w:w="846" w:type="dxa"/>
            <w:noWrap/>
            <w:hideMark/>
          </w:tcPr>
          <w:p w14:paraId="7310C63A" w14:textId="02687AAC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46" w:type="dxa"/>
            <w:noWrap/>
            <w:hideMark/>
          </w:tcPr>
          <w:p w14:paraId="65919BC0" w14:textId="2394CB43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672" w:type="dxa"/>
            <w:noWrap/>
            <w:hideMark/>
          </w:tcPr>
          <w:p w14:paraId="1E10F82F" w14:textId="11884B9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672" w:type="dxa"/>
            <w:noWrap/>
            <w:hideMark/>
          </w:tcPr>
          <w:p w14:paraId="0C0DD7FA" w14:textId="1191A9F9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672" w:type="dxa"/>
            <w:noWrap/>
            <w:hideMark/>
          </w:tcPr>
          <w:p w14:paraId="0A234E71" w14:textId="53B7189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672" w:type="dxa"/>
            <w:noWrap/>
            <w:hideMark/>
          </w:tcPr>
          <w:p w14:paraId="0784F682" w14:textId="0EA2DA2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12F18836" w14:textId="2AFE217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671" w:type="dxa"/>
            <w:noWrap/>
            <w:hideMark/>
          </w:tcPr>
          <w:p w14:paraId="57032ED2" w14:textId="0147E96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71" w:type="dxa"/>
            <w:noWrap/>
            <w:hideMark/>
          </w:tcPr>
          <w:p w14:paraId="302818C3" w14:textId="08FB496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0D4ACEF4" w14:textId="54DA07BA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671" w:type="dxa"/>
            <w:noWrap/>
            <w:hideMark/>
          </w:tcPr>
          <w:p w14:paraId="09F21F84" w14:textId="54CF1545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1" w:type="dxa"/>
            <w:noWrap/>
            <w:hideMark/>
          </w:tcPr>
          <w:p w14:paraId="28AFB943" w14:textId="0B18FD53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71" w:type="dxa"/>
            <w:noWrap/>
            <w:hideMark/>
          </w:tcPr>
          <w:p w14:paraId="7862FC8E" w14:textId="1950C024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</w:tbl>
    <w:p w14:paraId="01671888" w14:textId="23D35340" w:rsidR="009237F2" w:rsidRPr="00401B3D" w:rsidRDefault="009237F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4" w:name="_Hlk198663737"/>
      <w:r w:rsidRPr="00401B3D">
        <w:rPr>
          <w:rFonts w:ascii="Times New Roman" w:hAnsi="Times New Roman" w:cs="Times New Roman"/>
        </w:rPr>
        <w:t xml:space="preserve">Izvor: www.dhmz.hr (ako </w:t>
      </w:r>
      <w:r w:rsidR="00DB3D96" w:rsidRPr="00401B3D">
        <w:rPr>
          <w:rFonts w:ascii="Times New Roman" w:hAnsi="Times New Roman" w:cs="Times New Roman"/>
        </w:rPr>
        <w:t>je</w:t>
      </w:r>
      <w:r w:rsidRPr="00401B3D">
        <w:rPr>
          <w:rFonts w:ascii="Times New Roman" w:hAnsi="Times New Roman" w:cs="Times New Roman"/>
        </w:rPr>
        <w:t xml:space="preserve"> tablic</w:t>
      </w:r>
      <w:r w:rsidR="00DB3D96" w:rsidRPr="00401B3D">
        <w:rPr>
          <w:rFonts w:ascii="Times New Roman" w:hAnsi="Times New Roman" w:cs="Times New Roman"/>
        </w:rPr>
        <w:t>a</w:t>
      </w:r>
      <w:r w:rsidRPr="00401B3D">
        <w:rPr>
          <w:rFonts w:ascii="Times New Roman" w:hAnsi="Times New Roman" w:cs="Times New Roman"/>
        </w:rPr>
        <w:t xml:space="preserve"> preuze</w:t>
      </w:r>
      <w:r w:rsidR="00DB3D96" w:rsidRPr="00401B3D">
        <w:rPr>
          <w:rFonts w:ascii="Times New Roman" w:hAnsi="Times New Roman" w:cs="Times New Roman"/>
        </w:rPr>
        <w:t>ta</w:t>
      </w:r>
      <w:r w:rsidRPr="00401B3D">
        <w:rPr>
          <w:rFonts w:ascii="Times New Roman" w:hAnsi="Times New Roman" w:cs="Times New Roman"/>
        </w:rPr>
        <w:t xml:space="preserve"> s nekog internetskog izvora</w:t>
      </w:r>
      <w:r w:rsidR="00DB3D96" w:rsidRPr="00401B3D">
        <w:rPr>
          <w:rFonts w:ascii="Times New Roman" w:hAnsi="Times New Roman" w:cs="Times New Roman"/>
        </w:rPr>
        <w:t>, t</w:t>
      </w:r>
      <w:r w:rsidRPr="00401B3D">
        <w:rPr>
          <w:rFonts w:ascii="Times New Roman" w:hAnsi="Times New Roman" w:cs="Times New Roman"/>
        </w:rPr>
        <w:t xml:space="preserve">ada </w:t>
      </w:r>
      <w:r w:rsidR="00DB3D96" w:rsidRPr="00401B3D">
        <w:rPr>
          <w:rFonts w:ascii="Times New Roman" w:hAnsi="Times New Roman" w:cs="Times New Roman"/>
        </w:rPr>
        <w:t>navesti</w:t>
      </w:r>
      <w:r w:rsidRPr="00401B3D">
        <w:rPr>
          <w:rFonts w:ascii="Times New Roman" w:hAnsi="Times New Roman" w:cs="Times New Roman"/>
        </w:rPr>
        <w:t xml:space="preserve"> skraćeni link)</w:t>
      </w:r>
    </w:p>
    <w:p w14:paraId="4ED6DCCA" w14:textId="0C9C9DCE" w:rsidR="00962901" w:rsidRPr="00401B3D" w:rsidRDefault="00962901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Izvor: </w:t>
      </w:r>
      <w:r w:rsidR="002E661B" w:rsidRPr="00401B3D">
        <w:rPr>
          <w:rFonts w:ascii="Times New Roman" w:hAnsi="Times New Roman" w:cs="Times New Roman"/>
        </w:rPr>
        <w:t>Ivić</w:t>
      </w:r>
      <w:r w:rsidRPr="00401B3D">
        <w:rPr>
          <w:rFonts w:ascii="Times New Roman" w:hAnsi="Times New Roman" w:cs="Times New Roman"/>
        </w:rPr>
        <w:t xml:space="preserve"> i sur. (2022.)</w:t>
      </w:r>
      <w:r w:rsidR="00850BEB" w:rsidRPr="00401B3D">
        <w:rPr>
          <w:rFonts w:ascii="Times New Roman" w:hAnsi="Times New Roman" w:cs="Times New Roman"/>
        </w:rPr>
        <w:t xml:space="preserve"> (ako </w:t>
      </w:r>
      <w:r w:rsidR="00DB3D96" w:rsidRPr="00401B3D">
        <w:rPr>
          <w:rFonts w:ascii="Times New Roman" w:hAnsi="Times New Roman" w:cs="Times New Roman"/>
        </w:rPr>
        <w:t xml:space="preserve">je </w:t>
      </w:r>
      <w:r w:rsidR="00850BEB" w:rsidRPr="00401B3D">
        <w:rPr>
          <w:rFonts w:ascii="Times New Roman" w:hAnsi="Times New Roman" w:cs="Times New Roman"/>
        </w:rPr>
        <w:t>tablic</w:t>
      </w:r>
      <w:r w:rsidR="00DB3D96" w:rsidRPr="00401B3D">
        <w:rPr>
          <w:rFonts w:ascii="Times New Roman" w:hAnsi="Times New Roman" w:cs="Times New Roman"/>
        </w:rPr>
        <w:t>a</w:t>
      </w:r>
      <w:r w:rsidR="00850BEB" w:rsidRPr="00401B3D">
        <w:rPr>
          <w:rFonts w:ascii="Times New Roman" w:hAnsi="Times New Roman" w:cs="Times New Roman"/>
        </w:rPr>
        <w:t xml:space="preserve"> preuze</w:t>
      </w:r>
      <w:r w:rsidR="00DB3D96" w:rsidRPr="00401B3D">
        <w:rPr>
          <w:rFonts w:ascii="Times New Roman" w:hAnsi="Times New Roman" w:cs="Times New Roman"/>
        </w:rPr>
        <w:t>ta</w:t>
      </w:r>
      <w:r w:rsidR="00850BEB" w:rsidRPr="00401B3D">
        <w:rPr>
          <w:rFonts w:ascii="Times New Roman" w:hAnsi="Times New Roman" w:cs="Times New Roman"/>
        </w:rPr>
        <w:t xml:space="preserve"> iz publikacija kao što su knjige, priručnici, znanstveni i stručni radovi i sl.)</w:t>
      </w:r>
    </w:p>
    <w:bookmarkEnd w:id="14"/>
    <w:p w14:paraId="51EB18AD" w14:textId="0E542E0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Tekst u tablici može biti veličine fonta 10 ili manji no važno je obratiti pažnju da tekst bude vidljiv. </w:t>
      </w:r>
    </w:p>
    <w:p w14:paraId="3D913B80" w14:textId="7BCACFB5" w:rsidR="00FD2531" w:rsidRPr="00401B3D" w:rsidRDefault="00FD2531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Treba izbjegavati da poglavlje završava s tablicom bez teksta poslije, ali isto tako da počinje s tablicom bez pripadajućeg, uvodnog teksta.</w:t>
      </w:r>
    </w:p>
    <w:p w14:paraId="7EEE23EF" w14:textId="6ADFF5C4" w:rsidR="009237F2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5" w:name="_Hlk198663762"/>
      <w:r w:rsidRPr="00401B3D">
        <w:rPr>
          <w:rFonts w:ascii="Times New Roman" w:hAnsi="Times New Roman" w:cs="Times New Roman"/>
        </w:rPr>
        <w:t xml:space="preserve">Na svaku tablicu </w:t>
      </w:r>
      <w:r w:rsidR="00DB3D96" w:rsidRPr="00401B3D">
        <w:rPr>
          <w:rFonts w:ascii="Times New Roman" w:hAnsi="Times New Roman" w:cs="Times New Roman"/>
        </w:rPr>
        <w:t>j</w:t>
      </w:r>
      <w:r w:rsidRPr="00401B3D">
        <w:rPr>
          <w:rFonts w:ascii="Times New Roman" w:hAnsi="Times New Roman" w:cs="Times New Roman"/>
        </w:rPr>
        <w:t xml:space="preserve">e </w:t>
      </w:r>
      <w:r w:rsidR="00DB3D96" w:rsidRPr="00401B3D">
        <w:rPr>
          <w:rFonts w:ascii="Times New Roman" w:hAnsi="Times New Roman" w:cs="Times New Roman"/>
        </w:rPr>
        <w:t xml:space="preserve">potrebno </w:t>
      </w:r>
      <w:r w:rsidRPr="00401B3D">
        <w:rPr>
          <w:rFonts w:ascii="Times New Roman" w:hAnsi="Times New Roman" w:cs="Times New Roman"/>
        </w:rPr>
        <w:t>referira</w:t>
      </w:r>
      <w:r w:rsidR="00DB3D96" w:rsidRPr="00401B3D">
        <w:rPr>
          <w:rFonts w:ascii="Times New Roman" w:hAnsi="Times New Roman" w:cs="Times New Roman"/>
        </w:rPr>
        <w:t>ti se</w:t>
      </w:r>
      <w:r w:rsidRPr="00401B3D">
        <w:rPr>
          <w:rFonts w:ascii="Times New Roman" w:hAnsi="Times New Roman" w:cs="Times New Roman"/>
        </w:rPr>
        <w:t xml:space="preserve"> u tekstu. </w:t>
      </w:r>
      <w:bookmarkEnd w:id="15"/>
      <w:r w:rsidRPr="00401B3D">
        <w:rPr>
          <w:rFonts w:ascii="Times New Roman" w:hAnsi="Times New Roman" w:cs="Times New Roman"/>
        </w:rPr>
        <w:t>Na primjer:</w:t>
      </w:r>
    </w:p>
    <w:p w14:paraId="180F2DCD" w14:textId="68891F92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Kako je vidljivo iz Tablice 1, količina oborine na području Osijeka …</w:t>
      </w:r>
    </w:p>
    <w:p w14:paraId="1975A33D" w14:textId="13266BD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Količina oborine na području Osijeka … (Tablica 1)</w:t>
      </w:r>
      <w:r w:rsidR="00970941" w:rsidRPr="00401B3D">
        <w:rPr>
          <w:rFonts w:ascii="Times New Roman" w:hAnsi="Times New Roman" w:cs="Times New Roman"/>
        </w:rPr>
        <w:t>.</w:t>
      </w:r>
    </w:p>
    <w:p w14:paraId="317640CD" w14:textId="4F14891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Kod prilaganja slika</w:t>
      </w:r>
      <w:r w:rsidR="003C11A5" w:rsidRPr="00401B3D">
        <w:rPr>
          <w:rFonts w:ascii="Times New Roman" w:hAnsi="Times New Roman" w:cs="Times New Roman"/>
        </w:rPr>
        <w:t xml:space="preserve"> (fotografija i shema)</w:t>
      </w:r>
      <w:r w:rsidRPr="00401B3D">
        <w:rPr>
          <w:rFonts w:ascii="Times New Roman" w:hAnsi="Times New Roman" w:cs="Times New Roman"/>
        </w:rPr>
        <w:t xml:space="preserve"> i grafikona važno je obratiti pozornost na sljedeće</w:t>
      </w:r>
      <w:r w:rsidR="003C11A5" w:rsidRPr="00401B3D">
        <w:rPr>
          <w:rFonts w:ascii="Times New Roman" w:hAnsi="Times New Roman" w:cs="Times New Roman"/>
        </w:rPr>
        <w:t xml:space="preserve">. </w:t>
      </w:r>
      <w:bookmarkStart w:id="16" w:name="_Hlk192233809"/>
      <w:bookmarkStart w:id="17" w:name="_Hlk198663793"/>
      <w:r w:rsidR="003C11A5" w:rsidRPr="00401B3D">
        <w:rPr>
          <w:rFonts w:ascii="Times New Roman" w:hAnsi="Times New Roman" w:cs="Times New Roman"/>
        </w:rPr>
        <w:t>Slike i grafikon</w:t>
      </w:r>
      <w:r w:rsidR="0074780A">
        <w:rPr>
          <w:rFonts w:ascii="Times New Roman" w:hAnsi="Times New Roman" w:cs="Times New Roman"/>
        </w:rPr>
        <w:t>i</w:t>
      </w:r>
      <w:r w:rsidR="003C11A5" w:rsidRPr="00401B3D">
        <w:rPr>
          <w:rFonts w:ascii="Times New Roman" w:hAnsi="Times New Roman" w:cs="Times New Roman"/>
        </w:rPr>
        <w:t xml:space="preserve"> </w:t>
      </w:r>
      <w:r w:rsidR="00970941" w:rsidRPr="00401B3D">
        <w:rPr>
          <w:rFonts w:ascii="Times New Roman" w:hAnsi="Times New Roman" w:cs="Times New Roman"/>
        </w:rPr>
        <w:t xml:space="preserve">se </w:t>
      </w:r>
      <w:r w:rsidR="00DB3D96" w:rsidRPr="00401B3D">
        <w:rPr>
          <w:rFonts w:ascii="Times New Roman" w:hAnsi="Times New Roman" w:cs="Times New Roman"/>
        </w:rPr>
        <w:t>prikazuj</w:t>
      </w:r>
      <w:r w:rsidR="00970941" w:rsidRPr="00401B3D">
        <w:rPr>
          <w:rFonts w:ascii="Times New Roman" w:hAnsi="Times New Roman" w:cs="Times New Roman"/>
        </w:rPr>
        <w:t>u</w:t>
      </w:r>
      <w:r w:rsidR="00DB3D96" w:rsidRPr="00401B3D">
        <w:rPr>
          <w:rFonts w:ascii="Times New Roman" w:hAnsi="Times New Roman" w:cs="Times New Roman"/>
        </w:rPr>
        <w:t xml:space="preserve"> </w:t>
      </w:r>
      <w:r w:rsidR="003C11A5" w:rsidRPr="00401B3D">
        <w:rPr>
          <w:rFonts w:ascii="Times New Roman" w:hAnsi="Times New Roman" w:cs="Times New Roman"/>
        </w:rPr>
        <w:t>centrira</w:t>
      </w:r>
      <w:r w:rsidR="00970941" w:rsidRPr="00401B3D">
        <w:rPr>
          <w:rFonts w:ascii="Times New Roman" w:hAnsi="Times New Roman" w:cs="Times New Roman"/>
        </w:rPr>
        <w:t>n</w:t>
      </w:r>
      <w:r w:rsidR="003C11A5" w:rsidRPr="00401B3D">
        <w:rPr>
          <w:rFonts w:ascii="Times New Roman" w:hAnsi="Times New Roman" w:cs="Times New Roman"/>
        </w:rPr>
        <w:t>o</w:t>
      </w:r>
      <w:r w:rsidR="00970941" w:rsidRPr="00401B3D">
        <w:rPr>
          <w:rFonts w:ascii="Times New Roman" w:hAnsi="Times New Roman" w:cs="Times New Roman"/>
        </w:rPr>
        <w:t xml:space="preserve"> i</w:t>
      </w:r>
      <w:r w:rsidR="003C11A5" w:rsidRPr="00401B3D">
        <w:rPr>
          <w:rFonts w:ascii="Times New Roman" w:hAnsi="Times New Roman" w:cs="Times New Roman"/>
        </w:rPr>
        <w:t xml:space="preserve"> vodoravno na stranici. Slike ne bi trebale biti veće od pola stranice. </w:t>
      </w:r>
      <w:bookmarkEnd w:id="16"/>
      <w:r w:rsidRPr="00401B3D">
        <w:rPr>
          <w:rFonts w:ascii="Times New Roman" w:hAnsi="Times New Roman" w:cs="Times New Roman"/>
        </w:rPr>
        <w:t xml:space="preserve">Nazive slika i grafikona </w:t>
      </w:r>
      <w:r w:rsidR="00DB3D96" w:rsidRPr="00401B3D">
        <w:rPr>
          <w:rFonts w:ascii="Times New Roman" w:hAnsi="Times New Roman" w:cs="Times New Roman"/>
        </w:rPr>
        <w:t>se navodi</w:t>
      </w:r>
      <w:r w:rsidRPr="00401B3D">
        <w:rPr>
          <w:rFonts w:ascii="Times New Roman" w:hAnsi="Times New Roman" w:cs="Times New Roman"/>
        </w:rPr>
        <w:t xml:space="preserve"> ispod i centrirano. Jednako kao i kod tablica, važno ih je spomenuti u tekstu, s jednakim stilom pisanja. Isto vrijedi i za navođenje autora grafikona ili slika, dakle jednako kao i kod tablica.</w:t>
      </w:r>
      <w:bookmarkEnd w:id="17"/>
    </w:p>
    <w:p w14:paraId="069464C1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31540610" w14:textId="581707D5" w:rsidR="005D38B5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Na primjer: </w:t>
      </w:r>
    </w:p>
    <w:p w14:paraId="00F4BCA4" w14:textId="47F5874A" w:rsidR="005D38B5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Na Slici 1 je prikazan linijski sustav za navodnjavanje. </w:t>
      </w:r>
    </w:p>
    <w:p w14:paraId="40867C49" w14:textId="1724FC6E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Linijski sustavi za navodnjavanje (Slika 1) su često korišteni na proizvodnim površinama u istočnoj Hrvatskoj.</w:t>
      </w:r>
    </w:p>
    <w:p w14:paraId="17AC51AE" w14:textId="65CF7511" w:rsidR="003C11A5" w:rsidRPr="00401B3D" w:rsidRDefault="003C11A5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8" w:name="_Hlk192234096"/>
      <w:r w:rsidRPr="00401B3D">
        <w:rPr>
          <w:rFonts w:ascii="Times New Roman" w:hAnsi="Times New Roman" w:cs="Times New Roman"/>
        </w:rPr>
        <w:t>Navođenje izvora slike</w:t>
      </w:r>
      <w:r w:rsidR="0026461D" w:rsidRPr="00401B3D">
        <w:rPr>
          <w:rFonts w:ascii="Times New Roman" w:hAnsi="Times New Roman" w:cs="Times New Roman"/>
        </w:rPr>
        <w:t xml:space="preserve"> ili grafikona</w:t>
      </w:r>
      <w:r w:rsidRPr="00401B3D">
        <w:rPr>
          <w:rFonts w:ascii="Times New Roman" w:hAnsi="Times New Roman" w:cs="Times New Roman"/>
        </w:rPr>
        <w:t xml:space="preserve"> je jednako kao i kod tablica. Slike, tablice i grafikoni se centriraju na stranici.</w:t>
      </w:r>
    </w:p>
    <w:bookmarkEnd w:id="18"/>
    <w:p w14:paraId="0E688057" w14:textId="77777777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9976702" w14:textId="05E36E1E" w:rsidR="00431193" w:rsidRPr="00401B3D" w:rsidRDefault="00431193" w:rsidP="00D56068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042156" wp14:editId="08C33213">
            <wp:extent cx="3816879" cy="2862550"/>
            <wp:effectExtent l="0" t="0" r="0" b="0"/>
            <wp:docPr id="1535933807" name="Picture 1" descr="A field of crops with a irrigatio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33807" name="Picture 1" descr="A field of crops with a irrigation syste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12" cy="29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B5F3" w14:textId="770D3E9B" w:rsidR="00573A1E" w:rsidRPr="00401B3D" w:rsidRDefault="00962901" w:rsidP="007E323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1. Linijski sustav za navodnjavanje</w:t>
      </w:r>
    </w:p>
    <w:p w14:paraId="5227BF76" w14:textId="45F267C5" w:rsidR="003C11A5" w:rsidRPr="00401B3D" w:rsidRDefault="003C11A5" w:rsidP="007E323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Izvor: </w:t>
      </w:r>
      <w:r w:rsidR="00DB3D96" w:rsidRPr="00401B3D">
        <w:rPr>
          <w:rFonts w:ascii="Times New Roman" w:hAnsi="Times New Roman" w:cs="Times New Roman"/>
        </w:rPr>
        <w:t>Marković, 2021.</w:t>
      </w:r>
    </w:p>
    <w:p w14:paraId="389AACF7" w14:textId="77777777" w:rsidR="00401B3D" w:rsidRDefault="00401B3D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9" w:name="_Hlk198665352"/>
    </w:p>
    <w:p w14:paraId="3C5C3388" w14:textId="6EFB4533" w:rsidR="00C05A38" w:rsidRPr="00401B3D" w:rsidRDefault="004A1B9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Ako su slike ili sheme vlastito djelo autora tada se piše prezime i godina. Ako su preuzete s internetskih stranica tada se piše skraćeni link (</w:t>
      </w:r>
      <w:hyperlink r:id="rId9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www.fao.com</w:t>
        </w:r>
      </w:hyperlink>
      <w:r w:rsidRPr="00401B3D">
        <w:rPr>
          <w:rFonts w:ascii="Times New Roman" w:hAnsi="Times New Roman" w:cs="Times New Roman"/>
        </w:rPr>
        <w:t xml:space="preserve">). Ako su preuzete od drugih autora, tada se referenca navodi kako je prethodno pojašnjeno (popis literature) te se također navodi u popisu literature. </w:t>
      </w:r>
    </w:p>
    <w:bookmarkEnd w:id="19"/>
    <w:p w14:paraId="0A8E9BAC" w14:textId="77777777" w:rsidR="005D38B5" w:rsidRPr="00401B3D" w:rsidRDefault="005D38B5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U tekstu rada potrebno je referiranje na tablice i ilustracije najbliže mjestu gdje se na njih poziva.</w:t>
      </w:r>
    </w:p>
    <w:p w14:paraId="65637A2C" w14:textId="4364C404" w:rsidR="00C05A38" w:rsidRPr="00401B3D" w:rsidRDefault="00C05A3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BC0A160" w14:textId="77AD7703" w:rsidR="003C11A5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BBAC6B" w14:textId="3ED2684D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8F82D3D" w14:textId="53EC39C7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8715F1C" w14:textId="205A8A84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C80BF85" w14:textId="02403BCB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542927D" w14:textId="15FACB03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14AF766" w14:textId="4401DE91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6C44AB4" w14:textId="03728FB2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FF4AE5" w14:textId="48E92BFA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448E82B" w14:textId="6BFF84FF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49E2080" w14:textId="01519DB4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31BB5A5" w14:textId="491437B6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7AA0C03" w14:textId="419B8470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634A31E" w14:textId="77777777" w:rsidR="00D56068" w:rsidRPr="00401B3D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BD49867" w14:textId="75E75831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72F5985" w14:textId="7E8A17C2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FAD62A9" w14:textId="2B3BE423" w:rsidR="00962901" w:rsidRPr="00401B3D" w:rsidRDefault="00962901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98726385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 MATERIJAL I METODE</w:t>
      </w:r>
      <w:bookmarkEnd w:id="20"/>
    </w:p>
    <w:p w14:paraId="33ABD16E" w14:textId="77777777" w:rsidR="00970941" w:rsidRPr="00401B3D" w:rsidRDefault="00970941" w:rsidP="00D56068">
      <w:pPr>
        <w:pStyle w:val="NoSpacing"/>
        <w:spacing w:before="120" w:after="120"/>
        <w:contextualSpacing/>
        <w:rPr>
          <w:rFonts w:ascii="Times New Roman" w:hAnsi="Times New Roman" w:cs="Times New Roman"/>
        </w:rPr>
      </w:pPr>
    </w:p>
    <w:p w14:paraId="2A89C845" w14:textId="7C4ABBE4" w:rsidR="00962901" w:rsidRPr="00401B3D" w:rsidRDefault="0071769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U ovom odlomku diplomskog rada </w:t>
      </w:r>
      <w:r w:rsidR="000A3643" w:rsidRPr="00401B3D">
        <w:rPr>
          <w:rFonts w:ascii="Times New Roman" w:hAnsi="Times New Roman" w:cs="Times New Roman"/>
        </w:rPr>
        <w:t>se objašnjava</w:t>
      </w:r>
      <w:r w:rsidRPr="00401B3D">
        <w:rPr>
          <w:rFonts w:ascii="Times New Roman" w:hAnsi="Times New Roman" w:cs="Times New Roman"/>
        </w:rPr>
        <w:t xml:space="preserve"> kako </w:t>
      </w:r>
      <w:r w:rsidR="000A3643" w:rsidRPr="00401B3D">
        <w:rPr>
          <w:rFonts w:ascii="Times New Roman" w:hAnsi="Times New Roman" w:cs="Times New Roman"/>
        </w:rPr>
        <w:t>je istraživanje provedeno, odnosno</w:t>
      </w:r>
      <w:r w:rsidR="0001112A" w:rsidRPr="00401B3D">
        <w:rPr>
          <w:rFonts w:ascii="Times New Roman" w:hAnsi="Times New Roman" w:cs="Times New Roman"/>
        </w:rPr>
        <w:t xml:space="preserve"> </w:t>
      </w:r>
      <w:r w:rsidR="000A3643" w:rsidRPr="00401B3D">
        <w:rPr>
          <w:rFonts w:ascii="Times New Roman" w:hAnsi="Times New Roman" w:cs="Times New Roman"/>
        </w:rPr>
        <w:t>k</w:t>
      </w:r>
      <w:r w:rsidR="0001112A" w:rsidRPr="00401B3D">
        <w:rPr>
          <w:rFonts w:ascii="Times New Roman" w:hAnsi="Times New Roman" w:cs="Times New Roman"/>
        </w:rPr>
        <w:t>ada, u kojem vremenskom razdoblju i na kojoj lokaciji. Nadalje, koju metod</w:t>
      </w:r>
      <w:r w:rsidR="000A3643" w:rsidRPr="00401B3D">
        <w:rPr>
          <w:rFonts w:ascii="Times New Roman" w:hAnsi="Times New Roman" w:cs="Times New Roman"/>
        </w:rPr>
        <w:t>a</w:t>
      </w:r>
      <w:r w:rsidR="0001112A" w:rsidRPr="00401B3D">
        <w:rPr>
          <w:rFonts w:ascii="Times New Roman" w:hAnsi="Times New Roman" w:cs="Times New Roman"/>
        </w:rPr>
        <w:t xml:space="preserve"> istraživanja</w:t>
      </w:r>
      <w:r w:rsidR="000A3643" w:rsidRPr="00401B3D">
        <w:rPr>
          <w:rFonts w:ascii="Times New Roman" w:hAnsi="Times New Roman" w:cs="Times New Roman"/>
        </w:rPr>
        <w:t xml:space="preserve"> i plan pokusa je korišten</w:t>
      </w:r>
      <w:r w:rsidR="0001112A" w:rsidRPr="00401B3D">
        <w:rPr>
          <w:rFonts w:ascii="Times New Roman" w:hAnsi="Times New Roman" w:cs="Times New Roman"/>
        </w:rPr>
        <w:t xml:space="preserve"> te u koliko ponavljanja. Navod</w:t>
      </w:r>
      <w:r w:rsidR="000A3643" w:rsidRPr="00401B3D">
        <w:rPr>
          <w:rFonts w:ascii="Times New Roman" w:hAnsi="Times New Roman" w:cs="Times New Roman"/>
        </w:rPr>
        <w:t>e</w:t>
      </w:r>
      <w:r w:rsidR="0001112A" w:rsidRPr="00401B3D">
        <w:rPr>
          <w:rFonts w:ascii="Times New Roman" w:hAnsi="Times New Roman" w:cs="Times New Roman"/>
        </w:rPr>
        <w:t xml:space="preserve"> </w:t>
      </w:r>
      <w:r w:rsidR="000A3643" w:rsidRPr="00401B3D">
        <w:rPr>
          <w:rFonts w:ascii="Times New Roman" w:hAnsi="Times New Roman" w:cs="Times New Roman"/>
        </w:rPr>
        <w:t xml:space="preserve">se </w:t>
      </w:r>
      <w:r w:rsidR="0001112A" w:rsidRPr="00401B3D">
        <w:rPr>
          <w:rFonts w:ascii="Times New Roman" w:hAnsi="Times New Roman" w:cs="Times New Roman"/>
        </w:rPr>
        <w:t>tretman</w:t>
      </w:r>
      <w:r w:rsidR="000A3643" w:rsidRPr="00401B3D">
        <w:rPr>
          <w:rFonts w:ascii="Times New Roman" w:hAnsi="Times New Roman" w:cs="Times New Roman"/>
        </w:rPr>
        <w:t>i</w:t>
      </w:r>
      <w:r w:rsidR="0001112A" w:rsidRPr="00401B3D">
        <w:rPr>
          <w:rFonts w:ascii="Times New Roman" w:hAnsi="Times New Roman" w:cs="Times New Roman"/>
        </w:rPr>
        <w:t xml:space="preserve"> istraživanja sa svim pojedinostima. Matematičke izraze i standardne metode te protokole i statističke metode te korištene </w:t>
      </w:r>
      <w:proofErr w:type="spellStart"/>
      <w:r w:rsidR="0001112A" w:rsidRPr="00401B3D">
        <w:rPr>
          <w:rFonts w:ascii="Times New Roman" w:hAnsi="Times New Roman" w:cs="Times New Roman"/>
        </w:rPr>
        <w:t>softwere</w:t>
      </w:r>
      <w:proofErr w:type="spellEnd"/>
      <w:r w:rsidR="0001112A" w:rsidRPr="00401B3D">
        <w:rPr>
          <w:rFonts w:ascii="Times New Roman" w:hAnsi="Times New Roman" w:cs="Times New Roman"/>
        </w:rPr>
        <w:t xml:space="preserve"> je važno potkrijepiti s literaturnim izvorom (referencom) koju navodimo u popisu literature. </w:t>
      </w:r>
    </w:p>
    <w:p w14:paraId="4018E578" w14:textId="77777777" w:rsidR="00730557" w:rsidRPr="00401B3D" w:rsidRDefault="00730557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Dužina ovog dijela diplomskog rada treba biti takva da omogući detaljan opis provedenog istraživanja i osigura ponovljivost istraživanja </w:t>
      </w:r>
    </w:p>
    <w:p w14:paraId="061DE454" w14:textId="48996733" w:rsidR="0001112A" w:rsidRPr="00401B3D" w:rsidRDefault="00C2434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Poglavlja uvijek počinju na početku stranice, a </w:t>
      </w:r>
      <w:proofErr w:type="spellStart"/>
      <w:r w:rsidRPr="00401B3D">
        <w:rPr>
          <w:rFonts w:ascii="Times New Roman" w:hAnsi="Times New Roman" w:cs="Times New Roman"/>
        </w:rPr>
        <w:t>potpoglavlja</w:t>
      </w:r>
      <w:proofErr w:type="spellEnd"/>
      <w:r w:rsidRPr="00401B3D">
        <w:rPr>
          <w:rFonts w:ascii="Times New Roman" w:hAnsi="Times New Roman" w:cs="Times New Roman"/>
        </w:rPr>
        <w:t xml:space="preserve"> u nastavku teksta.</w:t>
      </w:r>
    </w:p>
    <w:p w14:paraId="6B5CD873" w14:textId="44AF4F3E" w:rsidR="00C24343" w:rsidRPr="00401B3D" w:rsidRDefault="00C2434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07E037AD" w14:textId="7EE18B7A" w:rsidR="00C24343" w:rsidRPr="00401B3D" w:rsidRDefault="00C24343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Toc198726386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3.1. Tretmani </w:t>
      </w:r>
      <w:proofErr w:type="spellStart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zasušivanja</w:t>
      </w:r>
      <w:proofErr w:type="spellEnd"/>
      <w:r w:rsidR="00DB5985"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(podebljano, tiskano, veličina fonta 12 i lijevo poravnanje)</w:t>
      </w:r>
      <w:bookmarkEnd w:id="21"/>
    </w:p>
    <w:p w14:paraId="4EB6A319" w14:textId="599B9A4E" w:rsidR="00C24343" w:rsidRPr="00401B3D" w:rsidRDefault="00C24343" w:rsidP="00D56068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2" w:name="_Toc198726387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3.1.1. Obrok navodnjavanja</w:t>
      </w:r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italic</w:t>
      </w:r>
      <w:proofErr w:type="spellEnd"/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font veličine 12, tiskana slova i lijevo poravnanje)</w:t>
      </w:r>
      <w:bookmarkEnd w:id="22"/>
    </w:p>
    <w:p w14:paraId="2C414AC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DA22FAE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2A6F62C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1F4DA29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4484CBF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52C7F18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4095937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4164481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5D3475A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1A22F0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0A164D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71E3E7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8A94E96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558349F" w14:textId="1B833D84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ED362CC" w14:textId="14DBB451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4E4A84F1" w14:textId="0D7B8218" w:rsidR="0001112A" w:rsidRPr="00401B3D" w:rsidRDefault="0001112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98726388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REZULTATI I RASPRAVA</w:t>
      </w:r>
      <w:bookmarkEnd w:id="23"/>
    </w:p>
    <w:p w14:paraId="563A843F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2FB8EE1" w14:textId="1836813D" w:rsidR="0001112A" w:rsidRPr="00401B3D" w:rsidRDefault="000111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U ovom poglavlju </w:t>
      </w:r>
      <w:r w:rsidR="000A3643" w:rsidRPr="00401B3D">
        <w:rPr>
          <w:rFonts w:ascii="Times New Roman" w:hAnsi="Times New Roman" w:cs="Times New Roman"/>
        </w:rPr>
        <w:t>se pišu</w:t>
      </w:r>
      <w:r w:rsidRPr="00401B3D">
        <w:rPr>
          <w:rFonts w:ascii="Times New Roman" w:hAnsi="Times New Roman" w:cs="Times New Roman"/>
        </w:rPr>
        <w:t xml:space="preserve"> rezultat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istraživanja te </w:t>
      </w:r>
      <w:r w:rsidR="000A3643" w:rsidRPr="00401B3D">
        <w:rPr>
          <w:rFonts w:ascii="Times New Roman" w:hAnsi="Times New Roman" w:cs="Times New Roman"/>
        </w:rPr>
        <w:t xml:space="preserve">se </w:t>
      </w:r>
      <w:r w:rsidRPr="00401B3D">
        <w:rPr>
          <w:rFonts w:ascii="Times New Roman" w:hAnsi="Times New Roman" w:cs="Times New Roman"/>
        </w:rPr>
        <w:t>dobiven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rezultat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uspoređuj</w:t>
      </w:r>
      <w:r w:rsidR="000A3643" w:rsidRPr="00401B3D">
        <w:rPr>
          <w:rFonts w:ascii="Times New Roman" w:hAnsi="Times New Roman" w:cs="Times New Roman"/>
        </w:rPr>
        <w:t>u</w:t>
      </w:r>
      <w:r w:rsidRPr="00401B3D">
        <w:rPr>
          <w:rFonts w:ascii="Times New Roman" w:hAnsi="Times New Roman" w:cs="Times New Roman"/>
        </w:rPr>
        <w:t xml:space="preserve"> s rezultatima drugih znanstvenika. Jednako kao i u prethodnim poglavljima, važno je obratiti pozornost na:</w:t>
      </w:r>
    </w:p>
    <w:p w14:paraId="5E3F329A" w14:textId="3E5CB5F6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pravilno citiranje</w:t>
      </w:r>
    </w:p>
    <w:p w14:paraId="50717E29" w14:textId="22AA9194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pisanje naslova tablica, slika i grafikona</w:t>
      </w:r>
    </w:p>
    <w:p w14:paraId="5C2CAB76" w14:textId="77777777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izvora tablica, slika i grafikona</w:t>
      </w:r>
    </w:p>
    <w:p w14:paraId="7B56CD34" w14:textId="46ACB213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referiranje na tablicu, sliku ili grafikon u tekstu.</w:t>
      </w:r>
    </w:p>
    <w:p w14:paraId="1EABFDB4" w14:textId="6DEB61A9" w:rsidR="0001112A" w:rsidRPr="00401B3D" w:rsidRDefault="000111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Preporuka je za ovaj odlomak navesti najmanje 10 literaturnih navoda</w:t>
      </w:r>
      <w:r w:rsidR="00FE72C8" w:rsidRPr="00401B3D">
        <w:rPr>
          <w:rFonts w:ascii="Times New Roman" w:hAnsi="Times New Roman" w:cs="Times New Roman"/>
        </w:rPr>
        <w:t xml:space="preserve"> po mogućnosti ne starije od 10 godina.</w:t>
      </w:r>
    </w:p>
    <w:p w14:paraId="4C6D3241" w14:textId="62903B10" w:rsidR="00A4319F" w:rsidRPr="00401B3D" w:rsidRDefault="0019103C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Ovaj dio rada treba participirati u ukupnom broju stranica  diplomskog rada </w:t>
      </w:r>
      <w:r w:rsidR="009A121E" w:rsidRPr="00401B3D">
        <w:rPr>
          <w:rFonts w:ascii="Times New Roman" w:hAnsi="Times New Roman" w:cs="Times New Roman"/>
        </w:rPr>
        <w:t>u</w:t>
      </w:r>
      <w:r w:rsidRPr="00401B3D">
        <w:rPr>
          <w:rFonts w:ascii="Times New Roman" w:hAnsi="Times New Roman" w:cs="Times New Roman"/>
        </w:rPr>
        <w:t xml:space="preserve"> najveć</w:t>
      </w:r>
      <w:r w:rsidR="009A121E" w:rsidRPr="00401B3D">
        <w:rPr>
          <w:rFonts w:ascii="Times New Roman" w:hAnsi="Times New Roman" w:cs="Times New Roman"/>
        </w:rPr>
        <w:t xml:space="preserve">em </w:t>
      </w:r>
      <w:r w:rsidRPr="00401B3D">
        <w:rPr>
          <w:rFonts w:ascii="Times New Roman" w:hAnsi="Times New Roman" w:cs="Times New Roman"/>
        </w:rPr>
        <w:t xml:space="preserve">postotkom u odnosu na druge pojedinačne dijelove diplomskog rada, preporučeno </w:t>
      </w:r>
      <w:r w:rsidR="00A4319F" w:rsidRPr="00401B3D">
        <w:rPr>
          <w:rFonts w:ascii="Times New Roman" w:hAnsi="Times New Roman" w:cs="Times New Roman"/>
        </w:rPr>
        <w:t xml:space="preserve">50 % diplomskog rada. </w:t>
      </w:r>
    </w:p>
    <w:p w14:paraId="68DF1EBE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E917DDF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3596FBB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606081E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ADC4FC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2ADCEA1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586B1C6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603F99D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B0EF5C3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0C87D33" w14:textId="05BC3C8C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16B84AD" w14:textId="77777777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C67A732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6082E43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F51004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E699268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C4A5E51" w14:textId="68C29425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60FF63F2" w14:textId="1DB4BC99" w:rsidR="009F539E" w:rsidRPr="00401B3D" w:rsidRDefault="005D38B5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98726389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5. </w:t>
      </w:r>
      <w:r w:rsidR="009F539E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ZAKLJUČAK</w:t>
      </w:r>
      <w:bookmarkEnd w:id="24"/>
    </w:p>
    <w:p w14:paraId="39B40676" w14:textId="77777777" w:rsidR="004041DC" w:rsidRPr="00401B3D" w:rsidRDefault="004041DC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651D5B4" w14:textId="5C5EC00D" w:rsidR="00F24C53" w:rsidRPr="00401B3D" w:rsidRDefault="009F539E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Zaključak predstavlja jasan, koncizan i sažet prikaz najvažnijih rezultata istraživanja s preporukom za daljnja istraživanja </w:t>
      </w:r>
      <w:r w:rsidR="00F24C53" w:rsidRPr="00401B3D">
        <w:rPr>
          <w:rFonts w:ascii="Times New Roman" w:hAnsi="Times New Roman" w:cs="Times New Roman"/>
        </w:rPr>
        <w:t>ili preporukom za proizvođače koja je temeljena na rezultatima istraživanja koja su primjenjiva u praksi.</w:t>
      </w:r>
      <w:r w:rsidR="005A6E8B" w:rsidRPr="00401B3D">
        <w:rPr>
          <w:rFonts w:ascii="Times New Roman" w:hAnsi="Times New Roman" w:cs="Times New Roman"/>
        </w:rPr>
        <w:t xml:space="preserve"> Opseg zaključka je </w:t>
      </w:r>
      <w:r w:rsidR="009A121E" w:rsidRPr="00401B3D">
        <w:rPr>
          <w:rFonts w:ascii="Times New Roman" w:hAnsi="Times New Roman" w:cs="Times New Roman"/>
        </w:rPr>
        <w:t>do jedne stranice, a formu zaključka usklađujemo s postavljenim ciljevima istraživanja.</w:t>
      </w:r>
    </w:p>
    <w:p w14:paraId="23CFA30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FECDCF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E6844E4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675086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0E2CCE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6E9819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6646758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FCB4FE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B5DCE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DCF53B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1DB0DD9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ABB2A28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35A6263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9EFBC3C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925214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FCAF995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D46D0B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A6AC5F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37AE97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DBB7D97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34E623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BEA1C15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B492706" w14:textId="48AB254B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F0173F3" w14:textId="0C2CFF7B" w:rsidR="009F539E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B3D">
        <w:rPr>
          <w:rFonts w:ascii="Times New Roman" w:hAnsi="Times New Roman" w:cs="Times New Roman"/>
        </w:rPr>
        <w:br w:type="page"/>
      </w:r>
      <w:r w:rsidR="00F24C53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6.  POPIS LITERATURE</w:t>
      </w:r>
    </w:p>
    <w:p w14:paraId="3551CAB4" w14:textId="77777777" w:rsidR="004041DC" w:rsidRPr="00401B3D" w:rsidRDefault="004041DC" w:rsidP="00D56068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973D00" w14:textId="2CCF209C" w:rsidR="00F24C53" w:rsidRPr="00401B3D" w:rsidRDefault="00F24C5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Način pisanja korištene literature je prikazan u</w:t>
      </w:r>
      <w:r w:rsidR="005A6E8B" w:rsidRPr="00401B3D">
        <w:rPr>
          <w:rFonts w:ascii="Times New Roman" w:hAnsi="Times New Roman" w:cs="Times New Roman"/>
        </w:rPr>
        <w:t xml:space="preserve"> </w:t>
      </w:r>
      <w:commentRangeStart w:id="25"/>
      <w:r w:rsidR="00CD3774" w:rsidRPr="00401B3D">
        <w:fldChar w:fldCharType="begin"/>
      </w:r>
      <w:r w:rsidR="00CD3774" w:rsidRPr="00401B3D">
        <w:rPr>
          <w:rFonts w:ascii="Times New Roman" w:hAnsi="Times New Roman" w:cs="Times New Roman"/>
        </w:rPr>
        <w:instrText xml:space="preserve"> HYPERLINK "https://www.fazos.unios.hr/storage/Dokumenti/upute/Upute%20za%20izradu%20diplomskog%20rada_4.8.2024.pdf" </w:instrText>
      </w:r>
      <w:r w:rsidR="00CD3774" w:rsidRPr="00401B3D">
        <w:fldChar w:fldCharType="separate"/>
      </w:r>
      <w:r w:rsidR="005A6E8B" w:rsidRPr="00401B3D">
        <w:rPr>
          <w:rStyle w:val="Hyperlink"/>
          <w:rFonts w:ascii="Times New Roman" w:hAnsi="Times New Roman" w:cs="Times New Roman"/>
          <w:color w:val="auto"/>
        </w:rPr>
        <w:t>Uputama za izradu diplomskog rada</w:t>
      </w:r>
      <w:r w:rsidR="00CD3774" w:rsidRPr="00401B3D">
        <w:rPr>
          <w:rStyle w:val="Hyperlink"/>
          <w:rFonts w:ascii="Times New Roman" w:hAnsi="Times New Roman" w:cs="Times New Roman"/>
          <w:color w:val="auto"/>
        </w:rPr>
        <w:fldChar w:fldCharType="end"/>
      </w:r>
      <w:commentRangeEnd w:id="25"/>
      <w:r w:rsidR="00E652BA" w:rsidRPr="00401B3D">
        <w:rPr>
          <w:rStyle w:val="CommentReference"/>
          <w:rFonts w:ascii="Times New Roman" w:hAnsi="Times New Roman" w:cs="Times New Roman"/>
        </w:rPr>
        <w:commentReference w:id="25"/>
      </w:r>
      <w:r w:rsidRPr="00401B3D">
        <w:rPr>
          <w:rFonts w:ascii="Times New Roman" w:hAnsi="Times New Roman" w:cs="Times New Roman"/>
        </w:rPr>
        <w:t xml:space="preserve">. </w:t>
      </w:r>
      <w:bookmarkStart w:id="26" w:name="_Hlk198664025"/>
      <w:r w:rsidRPr="00401B3D">
        <w:rPr>
          <w:rFonts w:ascii="Times New Roman" w:hAnsi="Times New Roman" w:cs="Times New Roman"/>
        </w:rPr>
        <w:t xml:space="preserve">Prikazan je način pisanja referenci ovisno o tome je li </w:t>
      </w:r>
      <w:r w:rsidR="00355440" w:rsidRPr="00401B3D">
        <w:rPr>
          <w:rFonts w:ascii="Times New Roman" w:hAnsi="Times New Roman" w:cs="Times New Roman"/>
        </w:rPr>
        <w:t xml:space="preserve">korišten </w:t>
      </w:r>
      <w:r w:rsidRPr="00401B3D">
        <w:rPr>
          <w:rFonts w:ascii="Times New Roman" w:hAnsi="Times New Roman" w:cs="Times New Roman"/>
        </w:rPr>
        <w:t>znanstveni rad, poglavlje u knjizi, rad sa konferencija (savjetovanja)</w:t>
      </w:r>
      <w:r w:rsidR="00C279E4" w:rsidRPr="00401B3D">
        <w:rPr>
          <w:rFonts w:ascii="Times New Roman" w:hAnsi="Times New Roman" w:cs="Times New Roman"/>
        </w:rPr>
        <w:t>, disertacije</w:t>
      </w:r>
      <w:r w:rsidRPr="00401B3D">
        <w:rPr>
          <w:rFonts w:ascii="Times New Roman" w:hAnsi="Times New Roman" w:cs="Times New Roman"/>
        </w:rPr>
        <w:t xml:space="preserve"> </w:t>
      </w:r>
      <w:r w:rsidR="00C57600" w:rsidRPr="00401B3D">
        <w:rPr>
          <w:rFonts w:ascii="Times New Roman" w:hAnsi="Times New Roman" w:cs="Times New Roman"/>
        </w:rPr>
        <w:t>te elektronički i drugi izvori</w:t>
      </w:r>
      <w:r w:rsidR="00C279E4" w:rsidRPr="00401B3D">
        <w:rPr>
          <w:rFonts w:ascii="Times New Roman" w:hAnsi="Times New Roman" w:cs="Times New Roman"/>
        </w:rPr>
        <w:t xml:space="preserve"> u APA stilu</w:t>
      </w:r>
      <w:r w:rsidR="00C57600" w:rsidRPr="00401B3D">
        <w:rPr>
          <w:rFonts w:ascii="Times New Roman" w:hAnsi="Times New Roman" w:cs="Times New Roman"/>
        </w:rPr>
        <w:t>.</w:t>
      </w:r>
      <w:r w:rsidR="00C279E4" w:rsidRPr="00401B3D">
        <w:rPr>
          <w:rFonts w:ascii="Times New Roman" w:hAnsi="Times New Roman" w:cs="Times New Roman"/>
        </w:rPr>
        <w:t xml:space="preserve"> Korištena literatura se prikazuje prema abecednom redu te se numerira. </w:t>
      </w:r>
    </w:p>
    <w:p w14:paraId="1CEF758E" w14:textId="4CF5A368" w:rsidR="00C57600" w:rsidRPr="00401B3D" w:rsidRDefault="00C5760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27" w:name="_Hlk198664274"/>
      <w:r w:rsidRPr="00401B3D">
        <w:rPr>
          <w:rFonts w:ascii="Times New Roman" w:hAnsi="Times New Roman" w:cs="Times New Roman"/>
        </w:rPr>
        <w:t>Primjer navođenja autorske knjige:</w:t>
      </w:r>
    </w:p>
    <w:p w14:paraId="308C343F" w14:textId="33DE3268" w:rsidR="00C57600" w:rsidRPr="00401B3D" w:rsidRDefault="00C5760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01B3D">
        <w:rPr>
          <w:rFonts w:ascii="Times New Roman" w:hAnsi="Times New Roman" w:cs="Times New Roman"/>
        </w:rPr>
        <w:t>Petošić</w:t>
      </w:r>
      <w:proofErr w:type="spellEnd"/>
      <w:r w:rsidRPr="00401B3D">
        <w:rPr>
          <w:rFonts w:ascii="Times New Roman" w:hAnsi="Times New Roman" w:cs="Times New Roman"/>
        </w:rPr>
        <w:t xml:space="preserve">, D. (2015.): </w:t>
      </w:r>
      <w:r w:rsidRPr="00401B3D">
        <w:rPr>
          <w:rFonts w:ascii="Times New Roman" w:hAnsi="Times New Roman" w:cs="Times New Roman"/>
          <w:i/>
          <w:iCs/>
        </w:rPr>
        <w:t>Drenaža</w:t>
      </w:r>
      <w:r w:rsidRPr="00401B3D">
        <w:rPr>
          <w:rFonts w:ascii="Times New Roman" w:hAnsi="Times New Roman" w:cs="Times New Roman"/>
        </w:rPr>
        <w:t>, Zagreb, Sveučilište u Zagrebu, Agronomski fakultet</w:t>
      </w:r>
    </w:p>
    <w:p w14:paraId="10DEE7C2" w14:textId="16261CF2" w:rsidR="00CF2B12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elektroničke knjige:</w:t>
      </w:r>
    </w:p>
    <w:p w14:paraId="4F312350" w14:textId="666D2E62" w:rsidR="009C6DDF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Marković, M., Kranjac, D., Jančić-</w:t>
      </w:r>
      <w:proofErr w:type="spellStart"/>
      <w:r w:rsidRPr="00401B3D">
        <w:rPr>
          <w:rFonts w:ascii="Times New Roman" w:hAnsi="Times New Roman" w:cs="Times New Roman"/>
        </w:rPr>
        <w:t>Tovjanin</w:t>
      </w:r>
      <w:proofErr w:type="spellEnd"/>
      <w:r w:rsidRPr="00401B3D">
        <w:rPr>
          <w:rFonts w:ascii="Times New Roman" w:hAnsi="Times New Roman" w:cs="Times New Roman"/>
        </w:rPr>
        <w:t xml:space="preserve"> M. (2021.): </w:t>
      </w:r>
      <w:proofErr w:type="spellStart"/>
      <w:r w:rsidRPr="00401B3D">
        <w:rPr>
          <w:rFonts w:ascii="Times New Roman" w:hAnsi="Times New Roman" w:cs="Times New Roman"/>
          <w:i/>
          <w:iCs/>
        </w:rPr>
        <w:t>Application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of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computer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models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in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irrigation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management</w:t>
      </w:r>
      <w:r w:rsidRPr="00401B3D">
        <w:rPr>
          <w:rFonts w:ascii="Times New Roman" w:hAnsi="Times New Roman" w:cs="Times New Roman"/>
        </w:rPr>
        <w:t xml:space="preserve">, preuzeto s: </w:t>
      </w:r>
      <w:hyperlink r:id="rId14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https://ict-agriculture.com/wp-content/uploads/2022/06/Application-of-computer-models-in-irrigation-management.pdf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2912957F" w14:textId="59D7F598" w:rsidR="009C6DDF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poglavlja u uredničkoj knjizi:</w:t>
      </w:r>
    </w:p>
    <w:p w14:paraId="1C3CA921" w14:textId="7798221A" w:rsidR="00C57600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401B3D">
        <w:rPr>
          <w:rFonts w:ascii="Times New Roman" w:hAnsi="Times New Roman" w:cs="Times New Roman"/>
        </w:rPr>
        <w:t>biostimulatora</w:t>
      </w:r>
      <w:proofErr w:type="spellEnd"/>
      <w:r w:rsidRPr="00401B3D">
        <w:rPr>
          <w:rFonts w:ascii="Times New Roman" w:hAnsi="Times New Roman" w:cs="Times New Roman"/>
        </w:rPr>
        <w:t xml:space="preserve">, </w:t>
      </w:r>
      <w:proofErr w:type="spellStart"/>
      <w:r w:rsidRPr="00401B3D">
        <w:rPr>
          <w:rFonts w:ascii="Times New Roman" w:hAnsi="Times New Roman" w:cs="Times New Roman"/>
        </w:rPr>
        <w:t>biognojiva</w:t>
      </w:r>
      <w:proofErr w:type="spellEnd"/>
      <w:r w:rsidRPr="00401B3D">
        <w:rPr>
          <w:rFonts w:ascii="Times New Roman" w:hAnsi="Times New Roman" w:cs="Times New Roman"/>
        </w:rPr>
        <w:t xml:space="preserve"> i </w:t>
      </w:r>
      <w:proofErr w:type="spellStart"/>
      <w:r w:rsidRPr="00401B3D">
        <w:rPr>
          <w:rFonts w:ascii="Times New Roman" w:hAnsi="Times New Roman" w:cs="Times New Roman"/>
        </w:rPr>
        <w:t>biopesticida</w:t>
      </w:r>
      <w:proofErr w:type="spellEnd"/>
      <w:r w:rsidR="00042FD5" w:rsidRPr="00401B3D">
        <w:rPr>
          <w:rFonts w:ascii="Times New Roman" w:hAnsi="Times New Roman" w:cs="Times New Roman"/>
        </w:rPr>
        <w:t xml:space="preserve">, u: </w:t>
      </w:r>
      <w:proofErr w:type="spellStart"/>
      <w:r w:rsidR="00042FD5" w:rsidRPr="00401B3D">
        <w:rPr>
          <w:rFonts w:ascii="Times New Roman" w:hAnsi="Times New Roman" w:cs="Times New Roman"/>
        </w:rPr>
        <w:t>Šubarić</w:t>
      </w:r>
      <w:proofErr w:type="spellEnd"/>
      <w:r w:rsidR="00042FD5" w:rsidRPr="00401B3D">
        <w:rPr>
          <w:rFonts w:ascii="Times New Roman" w:hAnsi="Times New Roman" w:cs="Times New Roman"/>
        </w:rPr>
        <w:t>, D., Jašić, M., Jokić, S. (</w:t>
      </w:r>
      <w:proofErr w:type="spellStart"/>
      <w:r w:rsidR="00042FD5" w:rsidRPr="00401B3D">
        <w:rPr>
          <w:rFonts w:ascii="Times New Roman" w:hAnsi="Times New Roman" w:cs="Times New Roman"/>
        </w:rPr>
        <w:t>ur</w:t>
      </w:r>
      <w:proofErr w:type="spellEnd"/>
      <w:r w:rsidR="00042FD5" w:rsidRPr="00401B3D">
        <w:rPr>
          <w:rFonts w:ascii="Times New Roman" w:hAnsi="Times New Roman" w:cs="Times New Roman"/>
        </w:rPr>
        <w:t xml:space="preserve">.), </w:t>
      </w:r>
      <w:r w:rsidRPr="00401B3D">
        <w:rPr>
          <w:rFonts w:ascii="Times New Roman" w:hAnsi="Times New Roman" w:cs="Times New Roman"/>
          <w:i/>
          <w:iCs/>
        </w:rPr>
        <w:t>Neke mogućnosti iskorištenja nusproizvoda prehrambene industrije - Knjiga 5</w:t>
      </w:r>
      <w:r w:rsidRPr="00401B3D">
        <w:rPr>
          <w:rFonts w:ascii="Times New Roman" w:hAnsi="Times New Roman" w:cs="Times New Roman"/>
        </w:rPr>
        <w:t xml:space="preserve">. </w:t>
      </w:r>
      <w:r w:rsidR="00042FD5" w:rsidRPr="00401B3D">
        <w:rPr>
          <w:rFonts w:ascii="Times New Roman" w:hAnsi="Times New Roman" w:cs="Times New Roman"/>
        </w:rPr>
        <w:t xml:space="preserve">(str. 29-53.), </w:t>
      </w:r>
      <w:r w:rsidRPr="00401B3D">
        <w:rPr>
          <w:rFonts w:ascii="Times New Roman" w:hAnsi="Times New Roman" w:cs="Times New Roman"/>
        </w:rPr>
        <w:t>Osijek: Sveučilište Josipa Jurja Strossmayera u Osijeku</w:t>
      </w:r>
      <w:r w:rsidR="00042FD5" w:rsidRPr="00401B3D">
        <w:rPr>
          <w:rFonts w:ascii="Times New Roman" w:hAnsi="Times New Roman" w:cs="Times New Roman"/>
        </w:rPr>
        <w:t xml:space="preserve">: </w:t>
      </w:r>
      <w:r w:rsidRPr="00401B3D">
        <w:rPr>
          <w:rFonts w:ascii="Times New Roman" w:hAnsi="Times New Roman" w:cs="Times New Roman"/>
        </w:rPr>
        <w:t>Prehrambeno-tehnološki fakultet Osijek</w:t>
      </w:r>
    </w:p>
    <w:p w14:paraId="3D58F3A9" w14:textId="447F6081" w:rsidR="00A04CCF" w:rsidRPr="00401B3D" w:rsidRDefault="00A3178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članka objavljenog u časopisu:</w:t>
      </w:r>
    </w:p>
    <w:p w14:paraId="65A6099B" w14:textId="291EF428" w:rsidR="00A3178F" w:rsidRPr="00401B3D" w:rsidRDefault="00A3178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Barač, Ž., </w:t>
      </w:r>
      <w:proofErr w:type="spellStart"/>
      <w:r w:rsidRPr="00401B3D">
        <w:rPr>
          <w:rFonts w:ascii="Times New Roman" w:hAnsi="Times New Roman" w:cs="Times New Roman"/>
        </w:rPr>
        <w:t>Plaščak</w:t>
      </w:r>
      <w:proofErr w:type="spellEnd"/>
      <w:r w:rsidRPr="00401B3D">
        <w:rPr>
          <w:rFonts w:ascii="Times New Roman" w:hAnsi="Times New Roman" w:cs="Times New Roman"/>
        </w:rPr>
        <w:t xml:space="preserve">, I., Jurić, T., Marković, M., Barbić, J., Sabo, I., Ćosić, D., Damjan, J. (2025.):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impact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of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noise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in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cabin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of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an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agricultural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tractor</w:t>
      </w:r>
      <w:proofErr w:type="spellEnd"/>
      <w:r w:rsidRPr="00401B3D">
        <w:rPr>
          <w:rFonts w:ascii="Times New Roman" w:hAnsi="Times New Roman" w:cs="Times New Roman"/>
        </w:rPr>
        <w:t xml:space="preserve"> on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operator's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health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during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work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with</w:t>
      </w:r>
      <w:proofErr w:type="spellEnd"/>
      <w:r w:rsidRPr="00401B3D">
        <w:rPr>
          <w:rFonts w:ascii="Times New Roman" w:hAnsi="Times New Roman" w:cs="Times New Roman"/>
        </w:rPr>
        <w:t xml:space="preserve"> a </w:t>
      </w:r>
      <w:proofErr w:type="spellStart"/>
      <w:r w:rsidRPr="00401B3D">
        <w:rPr>
          <w:rFonts w:ascii="Times New Roman" w:hAnsi="Times New Roman" w:cs="Times New Roman"/>
        </w:rPr>
        <w:t>fruit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tree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shaker</w:t>
      </w:r>
      <w:proofErr w:type="spellEnd"/>
      <w:r w:rsidRPr="00401B3D">
        <w:rPr>
          <w:rFonts w:ascii="Times New Roman" w:hAnsi="Times New Roman" w:cs="Times New Roman"/>
        </w:rPr>
        <w:t xml:space="preserve">,  </w:t>
      </w:r>
      <w:proofErr w:type="spellStart"/>
      <w:r w:rsidRPr="00401B3D">
        <w:rPr>
          <w:rFonts w:ascii="Times New Roman" w:hAnsi="Times New Roman" w:cs="Times New Roman"/>
          <w:i/>
          <w:iCs/>
        </w:rPr>
        <w:t>Agriculture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401B3D">
        <w:rPr>
          <w:rFonts w:ascii="Times New Roman" w:hAnsi="Times New Roman" w:cs="Times New Roman"/>
          <w:i/>
          <w:iCs/>
        </w:rPr>
        <w:t>Food</w:t>
      </w:r>
      <w:proofErr w:type="spellEnd"/>
      <w:r w:rsidRPr="00401B3D">
        <w:rPr>
          <w:rFonts w:ascii="Times New Roman" w:hAnsi="Times New Roman" w:cs="Times New Roman"/>
        </w:rPr>
        <w:t xml:space="preserve">, 12, 117-125. </w:t>
      </w:r>
      <w:hyperlink r:id="rId15" w:history="1">
        <w:r w:rsidRPr="00401B3D">
          <w:rPr>
            <w:rStyle w:val="Hyperlink"/>
            <w:rFonts w:ascii="Times New Roman" w:hAnsi="Times New Roman" w:cs="Times New Roman"/>
          </w:rPr>
          <w:t>https://doi.org/10.3390/agriculture15050466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238960CC" w14:textId="2E64A412" w:rsidR="00A3178F" w:rsidRPr="00401B3D" w:rsidRDefault="006C361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članka objavljenog u zborniku radova s konferencije:</w:t>
      </w:r>
    </w:p>
    <w:p w14:paraId="65F6FFC8" w14:textId="2DB34033" w:rsidR="006C3610" w:rsidRPr="00401B3D" w:rsidRDefault="006B65EC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401B3D">
        <w:rPr>
          <w:rFonts w:ascii="Times New Roman" w:hAnsi="Times New Roman" w:cs="Times New Roman"/>
        </w:rPr>
        <w:t>Holjević</w:t>
      </w:r>
      <w:proofErr w:type="spellEnd"/>
      <w:r w:rsidRPr="00401B3D">
        <w:rPr>
          <w:rFonts w:ascii="Times New Roman" w:hAnsi="Times New Roman" w:cs="Times New Roman"/>
        </w:rPr>
        <w:t xml:space="preserve">, D., </w:t>
      </w:r>
      <w:proofErr w:type="spellStart"/>
      <w:r w:rsidRPr="00401B3D">
        <w:rPr>
          <w:rFonts w:ascii="Times New Roman" w:hAnsi="Times New Roman" w:cs="Times New Roman"/>
        </w:rPr>
        <w:t>Vizner</w:t>
      </w:r>
      <w:proofErr w:type="spellEnd"/>
      <w:r w:rsidRPr="00401B3D">
        <w:rPr>
          <w:rFonts w:ascii="Times New Roman" w:hAnsi="Times New Roman" w:cs="Times New Roman"/>
        </w:rPr>
        <w:t>, M. (</w:t>
      </w:r>
      <w:proofErr w:type="spellStart"/>
      <w:r w:rsidRPr="00401B3D">
        <w:rPr>
          <w:rFonts w:ascii="Times New Roman" w:hAnsi="Times New Roman" w:cs="Times New Roman"/>
        </w:rPr>
        <w:t>ur</w:t>
      </w:r>
      <w:proofErr w:type="spellEnd"/>
      <w:r w:rsidRPr="00401B3D">
        <w:rPr>
          <w:rFonts w:ascii="Times New Roman" w:hAnsi="Times New Roman" w:cs="Times New Roman"/>
        </w:rPr>
        <w:t xml:space="preserve">.), </w:t>
      </w:r>
      <w:r w:rsidRPr="00401B3D">
        <w:rPr>
          <w:rFonts w:ascii="Times New Roman" w:hAnsi="Times New Roman" w:cs="Times New Roman"/>
          <w:i/>
          <w:iCs/>
        </w:rPr>
        <w:t>Zbornik radova 8. hrvatske konferencije o vodama s međunarodnim sudjelovanjem - hrvatske vode u proizvodnji hrane i energije</w:t>
      </w:r>
      <w:r w:rsidRPr="00401B3D">
        <w:rPr>
          <w:rFonts w:ascii="Times New Roman" w:hAnsi="Times New Roman" w:cs="Times New Roman"/>
        </w:rPr>
        <w:t xml:space="preserve"> (str. 695-704.), Poreč, Hrvatske vode</w:t>
      </w:r>
    </w:p>
    <w:p w14:paraId="27399549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0124BE7E" w14:textId="1EB52AD9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dokumenta objavljenog na internetu:</w:t>
      </w:r>
    </w:p>
    <w:p w14:paraId="10F6061E" w14:textId="0C5CCFD5" w:rsidR="00DF5B2A" w:rsidRPr="00401B3D" w:rsidRDefault="00793A66" w:rsidP="00D56068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FAO (2022.): </w:t>
      </w:r>
      <w:proofErr w:type="spellStart"/>
      <w:r w:rsidRPr="00401B3D">
        <w:rPr>
          <w:rFonts w:ascii="Times New Roman" w:hAnsi="Times New Roman" w:cs="Times New Roman"/>
          <w:i/>
          <w:iCs/>
        </w:rPr>
        <w:t>The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State </w:t>
      </w:r>
      <w:proofErr w:type="spellStart"/>
      <w:r w:rsidRPr="00401B3D">
        <w:rPr>
          <w:rFonts w:ascii="Times New Roman" w:hAnsi="Times New Roman" w:cs="Times New Roman"/>
          <w:i/>
          <w:iCs/>
        </w:rPr>
        <w:t>of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the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World’s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Land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Water Resources for </w:t>
      </w:r>
      <w:proofErr w:type="spellStart"/>
      <w:r w:rsidRPr="00401B3D">
        <w:rPr>
          <w:rFonts w:ascii="Times New Roman" w:hAnsi="Times New Roman" w:cs="Times New Roman"/>
          <w:i/>
          <w:iCs/>
        </w:rPr>
        <w:t>Food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Agriculture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– Systems at </w:t>
      </w:r>
      <w:proofErr w:type="spellStart"/>
      <w:r w:rsidRPr="00401B3D">
        <w:rPr>
          <w:rFonts w:ascii="Times New Roman" w:hAnsi="Times New Roman" w:cs="Times New Roman"/>
          <w:i/>
          <w:iCs/>
        </w:rPr>
        <w:t>breaking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point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401B3D">
        <w:rPr>
          <w:rFonts w:ascii="Times New Roman" w:hAnsi="Times New Roman" w:cs="Times New Roman"/>
          <w:i/>
          <w:iCs/>
        </w:rPr>
        <w:t>Main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report</w:t>
      </w:r>
      <w:proofErr w:type="spellEnd"/>
      <w:r w:rsidRPr="00401B3D">
        <w:rPr>
          <w:rFonts w:ascii="Times New Roman" w:hAnsi="Times New Roman" w:cs="Times New Roman"/>
        </w:rPr>
        <w:t xml:space="preserve"> [e-publikacija], preuzeto s </w:t>
      </w:r>
      <w:hyperlink r:id="rId16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https://openknowledge.fao.org/server/api/core/bitstreams/06e745be-89a5-4850-b819-10670efc1160/content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5AF0B061" w14:textId="57D1E93E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zakona:</w:t>
      </w:r>
    </w:p>
    <w:p w14:paraId="2AEDCAA3" w14:textId="72259478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Zakon o poljoprivredi, Narodne novine br. 30/15 (2015.)</w:t>
      </w:r>
    </w:p>
    <w:p w14:paraId="26BDC20C" w14:textId="204CBEA0" w:rsidR="00486DA2" w:rsidRPr="00401B3D" w:rsidRDefault="00DF5B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internetske baze podataka:</w:t>
      </w:r>
    </w:p>
    <w:p w14:paraId="3B39B3E7" w14:textId="74ECC76C" w:rsidR="00DF5B2A" w:rsidRPr="00401B3D" w:rsidRDefault="00793A6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Hrvatski zavod za statistiku (2025.): </w:t>
      </w:r>
      <w:r w:rsidRPr="00401B3D">
        <w:rPr>
          <w:rFonts w:ascii="Times New Roman" w:hAnsi="Times New Roman" w:cs="Times New Roman"/>
          <w:i/>
          <w:iCs/>
        </w:rPr>
        <w:t>Površina i proizvodnja žitarica i ostalih usjeva u 2024. privremeni podaci</w:t>
      </w:r>
      <w:r w:rsidRPr="00401B3D">
        <w:rPr>
          <w:rFonts w:ascii="Times New Roman" w:hAnsi="Times New Roman" w:cs="Times New Roman"/>
        </w:rPr>
        <w:t xml:space="preserve"> [podatkovni dokument], preuzeto s </w:t>
      </w:r>
      <w:hyperlink r:id="rId17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https://podaci.dzs.hr/2024/hr/77190</w:t>
        </w:r>
      </w:hyperlink>
    </w:p>
    <w:p w14:paraId="7B58E200" w14:textId="112876D2" w:rsidR="00C24343" w:rsidRPr="00401B3D" w:rsidRDefault="00B93DE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Navođenje </w:t>
      </w:r>
      <w:commentRangeStart w:id="28"/>
      <w:commentRangeStart w:id="29"/>
      <w:r w:rsidRPr="00401B3D">
        <w:rPr>
          <w:rFonts w:ascii="Times New Roman" w:hAnsi="Times New Roman" w:cs="Times New Roman"/>
        </w:rPr>
        <w:t>magistarskog ili doktorskog rada</w:t>
      </w:r>
      <w:commentRangeEnd w:id="28"/>
      <w:r w:rsidRPr="00401B3D">
        <w:rPr>
          <w:rStyle w:val="CommentReference"/>
          <w:rFonts w:ascii="Times New Roman" w:hAnsi="Times New Roman" w:cs="Times New Roman"/>
        </w:rPr>
        <w:commentReference w:id="28"/>
      </w:r>
      <w:commentRangeEnd w:id="29"/>
      <w:r w:rsidRPr="00401B3D">
        <w:rPr>
          <w:rStyle w:val="CommentReference"/>
          <w:rFonts w:ascii="Times New Roman" w:hAnsi="Times New Roman" w:cs="Times New Roman"/>
        </w:rPr>
        <w:commentReference w:id="29"/>
      </w:r>
      <w:r w:rsidRPr="00401B3D">
        <w:rPr>
          <w:rFonts w:ascii="Times New Roman" w:hAnsi="Times New Roman" w:cs="Times New Roman"/>
        </w:rPr>
        <w:t>:</w:t>
      </w:r>
    </w:p>
    <w:p w14:paraId="201D9F59" w14:textId="18CE3744" w:rsidR="00B93DE5" w:rsidRPr="00401B3D" w:rsidRDefault="00B93DE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Galić, L. (2023.): </w:t>
      </w:r>
      <w:proofErr w:type="spellStart"/>
      <w:r w:rsidRPr="00401B3D">
        <w:rPr>
          <w:rFonts w:ascii="Times New Roman" w:hAnsi="Times New Roman" w:cs="Times New Roman"/>
          <w:i/>
          <w:iCs/>
        </w:rPr>
        <w:t>Biofortifikacija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lisnatog povrća i soje selenom</w:t>
      </w:r>
      <w:r w:rsidRPr="00401B3D">
        <w:rPr>
          <w:rFonts w:ascii="Times New Roman" w:hAnsi="Times New Roman" w:cs="Times New Roman"/>
        </w:rPr>
        <w:t xml:space="preserve">, doktorski rad, Fakultet agrobiotehničkih znanosti Osijek, </w:t>
      </w:r>
      <w:r w:rsidR="0026574A" w:rsidRPr="00401B3D">
        <w:rPr>
          <w:rFonts w:ascii="Times New Roman" w:hAnsi="Times New Roman" w:cs="Times New Roman"/>
        </w:rPr>
        <w:t>Osijek</w:t>
      </w:r>
      <w:bookmarkEnd w:id="27"/>
    </w:p>
    <w:p w14:paraId="709C83A4" w14:textId="607F5F6D" w:rsidR="00C24343" w:rsidRPr="00401B3D" w:rsidRDefault="00FA1B89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30" w:name="_Hlk198664647"/>
      <w:bookmarkEnd w:id="26"/>
      <w:r w:rsidRPr="00401B3D">
        <w:rPr>
          <w:rFonts w:ascii="Times New Roman" w:hAnsi="Times New Roman" w:cs="Times New Roman"/>
        </w:rPr>
        <w:t>Navođenje članka objavljenog u elektroničkom časopisu:</w:t>
      </w:r>
    </w:p>
    <w:p w14:paraId="117CC28D" w14:textId="363BA275" w:rsidR="00FA1B89" w:rsidRPr="00401B3D" w:rsidRDefault="00FA1B89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01B3D">
        <w:rPr>
          <w:rFonts w:ascii="Times New Roman" w:hAnsi="Times New Roman" w:cs="Times New Roman"/>
        </w:rPr>
        <w:t>Korman</w:t>
      </w:r>
      <w:proofErr w:type="spellEnd"/>
      <w:r w:rsidRPr="00401B3D">
        <w:rPr>
          <w:rFonts w:ascii="Times New Roman" w:hAnsi="Times New Roman" w:cs="Times New Roman"/>
        </w:rPr>
        <w:t xml:space="preserve">, I., (2025., 13 svibanj), Bamija i piskavica uklanjaju </w:t>
      </w:r>
      <w:proofErr w:type="spellStart"/>
      <w:r w:rsidRPr="00401B3D">
        <w:rPr>
          <w:rFonts w:ascii="Times New Roman" w:hAnsi="Times New Roman" w:cs="Times New Roman"/>
        </w:rPr>
        <w:t>mikročestice</w:t>
      </w:r>
      <w:proofErr w:type="spellEnd"/>
      <w:r w:rsidRPr="00401B3D">
        <w:rPr>
          <w:rFonts w:ascii="Times New Roman" w:hAnsi="Times New Roman" w:cs="Times New Roman"/>
        </w:rPr>
        <w:t xml:space="preserve"> plastike iz vode bolje od kemikalija?, </w:t>
      </w:r>
      <w:proofErr w:type="spellStart"/>
      <w:r w:rsidRPr="00401B3D">
        <w:rPr>
          <w:rFonts w:ascii="Times New Roman" w:hAnsi="Times New Roman" w:cs="Times New Roman"/>
          <w:i/>
          <w:iCs/>
        </w:rPr>
        <w:t>Agroklub</w:t>
      </w:r>
      <w:proofErr w:type="spellEnd"/>
      <w:r w:rsidRPr="00401B3D">
        <w:rPr>
          <w:rFonts w:ascii="Times New Roman" w:hAnsi="Times New Roman" w:cs="Times New Roman"/>
        </w:rPr>
        <w:t xml:space="preserve">, preuzeto s </w:t>
      </w:r>
      <w:hyperlink r:id="rId18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https://www.agroklub.com/hortikultura/bamija-i-piskavica-uklanjaju-mikrocestice-plastike-iz-vode-bolje-od-kemikalija/104004/</w:t>
        </w:r>
      </w:hyperlink>
      <w:bookmarkEnd w:id="30"/>
      <w:r w:rsidRPr="00401B3D">
        <w:rPr>
          <w:rFonts w:ascii="Times New Roman" w:hAnsi="Times New Roman" w:cs="Times New Roman"/>
        </w:rPr>
        <w:t xml:space="preserve"> </w:t>
      </w:r>
    </w:p>
    <w:p w14:paraId="2441C73A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1E6AD8">
        <w:rPr>
          <w:rFonts w:asciiTheme="majorBidi" w:hAnsiTheme="majorBidi" w:cstheme="majorBidi"/>
        </w:rPr>
        <w:t>Navođenje teksta s internetske stranice</w:t>
      </w:r>
      <w:r>
        <w:rPr>
          <w:rFonts w:asciiTheme="majorBidi" w:hAnsiTheme="majorBidi" w:cstheme="majorBidi"/>
        </w:rPr>
        <w:t>:</w:t>
      </w:r>
    </w:p>
    <w:p w14:paraId="7037D08A" w14:textId="0A84D025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31" w:name="_Hlk198726804"/>
      <w:r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9" w:history="1">
        <w:r w:rsidRPr="001E6AD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bookmarkEnd w:id="31"/>
    <w:p w14:paraId="7205CF08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2005A37" w14:textId="28482024" w:rsidR="00401B3D" w:rsidRDefault="00401B3D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Prema tome, prikazana literatura bi izgledala ovako:</w:t>
      </w:r>
    </w:p>
    <w:p w14:paraId="1291DCEE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Barač, Ž., </w:t>
      </w:r>
      <w:proofErr w:type="spellStart"/>
      <w:r w:rsidRPr="00A04AB5">
        <w:rPr>
          <w:rFonts w:asciiTheme="majorBidi" w:hAnsiTheme="majorBidi" w:cstheme="majorBidi"/>
        </w:rPr>
        <w:t>Plaščak</w:t>
      </w:r>
      <w:proofErr w:type="spellEnd"/>
      <w:r w:rsidRPr="00A04AB5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impact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noise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cabin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agricultural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tractor</w:t>
      </w:r>
      <w:proofErr w:type="spellEnd"/>
      <w:r w:rsidRPr="00A04AB5">
        <w:rPr>
          <w:rFonts w:asciiTheme="majorBidi" w:hAnsiTheme="majorBidi" w:cstheme="majorBidi"/>
        </w:rPr>
        <w:t xml:space="preserve"> on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operator's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health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during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work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with</w:t>
      </w:r>
      <w:proofErr w:type="spellEnd"/>
      <w:r w:rsidRPr="00A04AB5">
        <w:rPr>
          <w:rFonts w:asciiTheme="majorBidi" w:hAnsiTheme="majorBidi" w:cstheme="majorBidi"/>
        </w:rPr>
        <w:t xml:space="preserve"> a </w:t>
      </w:r>
      <w:proofErr w:type="spellStart"/>
      <w:r w:rsidRPr="00A04AB5">
        <w:rPr>
          <w:rFonts w:asciiTheme="majorBidi" w:hAnsiTheme="majorBidi" w:cstheme="majorBidi"/>
        </w:rPr>
        <w:t>fruit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tree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shaker</w:t>
      </w:r>
      <w:proofErr w:type="spellEnd"/>
      <w:r w:rsidRPr="00A04AB5">
        <w:rPr>
          <w:rFonts w:asciiTheme="majorBidi" w:hAnsiTheme="majorBidi" w:cstheme="majorBidi"/>
        </w:rPr>
        <w:t xml:space="preserve">,  </w:t>
      </w:r>
      <w:proofErr w:type="spellStart"/>
      <w:r w:rsidRPr="00A04AB5">
        <w:rPr>
          <w:rFonts w:asciiTheme="majorBidi" w:hAnsiTheme="majorBidi" w:cstheme="majorBidi"/>
          <w:i/>
          <w:iCs/>
        </w:rPr>
        <w:t>Agriculture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&amp;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</w:rPr>
        <w:t xml:space="preserve">, 12, 117-125. </w:t>
      </w:r>
      <w:hyperlink r:id="rId20" w:history="1">
        <w:r w:rsidRPr="00A04AB5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00D54E23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FAO (2022.):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A04AB5">
        <w:rPr>
          <w:rFonts w:asciiTheme="majorBidi" w:hAnsiTheme="majorBidi" w:cstheme="majorBidi"/>
          <w:i/>
          <w:iCs/>
        </w:rPr>
        <w:t>of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World’s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Land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Agriculture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– Systems at </w:t>
      </w:r>
      <w:proofErr w:type="spellStart"/>
      <w:r w:rsidRPr="00A04AB5">
        <w:rPr>
          <w:rFonts w:asciiTheme="majorBidi" w:hAnsiTheme="majorBidi" w:cstheme="majorBidi"/>
          <w:i/>
          <w:iCs/>
        </w:rPr>
        <w:t>breaking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point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A04AB5">
        <w:rPr>
          <w:rFonts w:asciiTheme="majorBidi" w:hAnsiTheme="majorBidi" w:cstheme="majorBidi"/>
          <w:i/>
          <w:iCs/>
        </w:rPr>
        <w:t>Main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report</w:t>
      </w:r>
      <w:proofErr w:type="spellEnd"/>
      <w:r w:rsidRPr="00A04AB5">
        <w:rPr>
          <w:rFonts w:asciiTheme="majorBidi" w:hAnsiTheme="majorBidi" w:cstheme="majorBidi"/>
        </w:rPr>
        <w:t xml:space="preserve"> [e-publikacija], preuzeto s </w:t>
      </w:r>
      <w:hyperlink r:id="rId21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1223469F" w14:textId="474FB87D" w:rsidR="00401B3D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Galić, L. (2023.): </w:t>
      </w:r>
      <w:proofErr w:type="spellStart"/>
      <w:r w:rsidRPr="00A04AB5">
        <w:rPr>
          <w:rFonts w:asciiTheme="majorBidi" w:hAnsiTheme="majorBidi" w:cstheme="majorBidi"/>
          <w:i/>
          <w:iCs/>
        </w:rPr>
        <w:t>Biofortifikacija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lisnatog povrća i soje selenom</w:t>
      </w:r>
      <w:r w:rsidRPr="00A04AB5">
        <w:rPr>
          <w:rFonts w:asciiTheme="majorBidi" w:hAnsiTheme="majorBidi" w:cstheme="majorBidi"/>
        </w:rPr>
        <w:t>, doktorski rad, Fakultet agrobiotehničkih znanosti Osijek, Osijek</w:t>
      </w:r>
    </w:p>
    <w:p w14:paraId="58657EC8" w14:textId="04C8A46C" w:rsidR="00D56068" w:rsidRPr="00D56068" w:rsidRDefault="00D56068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D56068"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22" w:history="1">
        <w:r w:rsidRPr="00D5606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p w14:paraId="6E58F430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lastRenderedPageBreak/>
        <w:t xml:space="preserve">Hrvatski zavod za statistiku (2025.): </w:t>
      </w:r>
      <w:r w:rsidRPr="00A04AB5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A04AB5">
        <w:rPr>
          <w:rFonts w:asciiTheme="majorBidi" w:hAnsiTheme="majorBidi" w:cstheme="majorBidi"/>
        </w:rPr>
        <w:t xml:space="preserve"> [podatkovni dokument], preuzeto s </w:t>
      </w:r>
      <w:hyperlink r:id="rId23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659CC424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A04AB5">
        <w:rPr>
          <w:rFonts w:asciiTheme="majorBidi" w:hAnsiTheme="majorBidi" w:cstheme="majorBidi"/>
        </w:rPr>
        <w:t>Holjević</w:t>
      </w:r>
      <w:proofErr w:type="spellEnd"/>
      <w:r w:rsidRPr="00A04AB5">
        <w:rPr>
          <w:rFonts w:asciiTheme="majorBidi" w:hAnsiTheme="majorBidi" w:cstheme="majorBidi"/>
        </w:rPr>
        <w:t xml:space="preserve">, D., </w:t>
      </w:r>
      <w:proofErr w:type="spellStart"/>
      <w:r w:rsidRPr="00A04AB5">
        <w:rPr>
          <w:rFonts w:asciiTheme="majorBidi" w:hAnsiTheme="majorBidi" w:cstheme="majorBidi"/>
        </w:rPr>
        <w:t>Vizner</w:t>
      </w:r>
      <w:proofErr w:type="spellEnd"/>
      <w:r w:rsidRPr="00A04AB5">
        <w:rPr>
          <w:rFonts w:asciiTheme="majorBidi" w:hAnsiTheme="majorBidi" w:cstheme="majorBidi"/>
        </w:rPr>
        <w:t>, M.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 w:rsidRPr="00A04AB5">
        <w:rPr>
          <w:rFonts w:asciiTheme="majorBidi" w:hAnsiTheme="majorBidi" w:cstheme="majorBidi"/>
        </w:rPr>
        <w:t xml:space="preserve"> (str. 695-704.), Poreč, Hrvatske vode</w:t>
      </w:r>
    </w:p>
    <w:p w14:paraId="4A1D947C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proofErr w:type="spellStart"/>
      <w:r w:rsidRPr="00A04AB5">
        <w:rPr>
          <w:rFonts w:asciiTheme="majorBidi" w:hAnsiTheme="majorBidi" w:cstheme="majorBidi"/>
        </w:rPr>
        <w:t>Korman</w:t>
      </w:r>
      <w:proofErr w:type="spellEnd"/>
      <w:r w:rsidRPr="00A04AB5">
        <w:rPr>
          <w:rFonts w:asciiTheme="majorBidi" w:hAnsiTheme="majorBidi" w:cstheme="majorBidi"/>
        </w:rPr>
        <w:t xml:space="preserve">, I., (2025., 13 svibanj), Bamija i piskavica uklanjaju </w:t>
      </w:r>
      <w:proofErr w:type="spellStart"/>
      <w:r w:rsidRPr="00A04AB5">
        <w:rPr>
          <w:rFonts w:asciiTheme="majorBidi" w:hAnsiTheme="majorBidi" w:cstheme="majorBidi"/>
        </w:rPr>
        <w:t>mikročestice</w:t>
      </w:r>
      <w:proofErr w:type="spellEnd"/>
      <w:r w:rsidRPr="00A04AB5">
        <w:rPr>
          <w:rFonts w:asciiTheme="majorBidi" w:hAnsiTheme="majorBidi" w:cstheme="majorBidi"/>
        </w:rPr>
        <w:t xml:space="preserve"> plastike iz vode bolje od kemikalija?, </w:t>
      </w:r>
      <w:proofErr w:type="spellStart"/>
      <w:r w:rsidRPr="00A04AB5">
        <w:rPr>
          <w:rFonts w:asciiTheme="majorBidi" w:hAnsiTheme="majorBidi" w:cstheme="majorBidi"/>
          <w:i/>
          <w:iCs/>
        </w:rPr>
        <w:t>Agroklub</w:t>
      </w:r>
      <w:proofErr w:type="spellEnd"/>
      <w:r w:rsidRPr="00A04AB5">
        <w:rPr>
          <w:rFonts w:asciiTheme="majorBidi" w:hAnsiTheme="majorBidi" w:cstheme="majorBidi"/>
        </w:rPr>
        <w:t xml:space="preserve">, preuzeto s </w:t>
      </w:r>
      <w:hyperlink r:id="rId24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6BD6391A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A04AB5">
        <w:rPr>
          <w:rFonts w:asciiTheme="majorBidi" w:hAnsiTheme="majorBidi" w:cstheme="majorBidi"/>
        </w:rPr>
        <w:t>biostimulatora</w:t>
      </w:r>
      <w:proofErr w:type="spellEnd"/>
      <w:r w:rsidRPr="00A04AB5">
        <w:rPr>
          <w:rFonts w:asciiTheme="majorBidi" w:hAnsiTheme="majorBidi" w:cstheme="majorBidi"/>
        </w:rPr>
        <w:t xml:space="preserve">, </w:t>
      </w:r>
      <w:proofErr w:type="spellStart"/>
      <w:r w:rsidRPr="00A04AB5">
        <w:rPr>
          <w:rFonts w:asciiTheme="majorBidi" w:hAnsiTheme="majorBidi" w:cstheme="majorBidi"/>
        </w:rPr>
        <w:t>biognojiva</w:t>
      </w:r>
      <w:proofErr w:type="spellEnd"/>
      <w:r w:rsidRPr="00A04AB5">
        <w:rPr>
          <w:rFonts w:asciiTheme="majorBidi" w:hAnsiTheme="majorBidi" w:cstheme="majorBidi"/>
        </w:rPr>
        <w:t xml:space="preserve"> i </w:t>
      </w:r>
      <w:proofErr w:type="spellStart"/>
      <w:r w:rsidRPr="00A04AB5">
        <w:rPr>
          <w:rFonts w:asciiTheme="majorBidi" w:hAnsiTheme="majorBidi" w:cstheme="majorBidi"/>
        </w:rPr>
        <w:t>biopesticida</w:t>
      </w:r>
      <w:proofErr w:type="spellEnd"/>
      <w:r w:rsidRPr="00A04AB5">
        <w:rPr>
          <w:rFonts w:asciiTheme="majorBidi" w:hAnsiTheme="majorBidi" w:cstheme="majorBidi"/>
        </w:rPr>
        <w:t xml:space="preserve">, u: </w:t>
      </w:r>
      <w:proofErr w:type="spellStart"/>
      <w:r w:rsidRPr="00A04AB5">
        <w:rPr>
          <w:rFonts w:asciiTheme="majorBidi" w:hAnsiTheme="majorBidi" w:cstheme="majorBidi"/>
        </w:rPr>
        <w:t>Šubarić</w:t>
      </w:r>
      <w:proofErr w:type="spellEnd"/>
      <w:r w:rsidRPr="00A04AB5">
        <w:rPr>
          <w:rFonts w:asciiTheme="majorBidi" w:hAnsiTheme="majorBidi" w:cstheme="majorBidi"/>
        </w:rPr>
        <w:t>, D., Jašić, M., Jokić, S.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A04AB5">
        <w:rPr>
          <w:rFonts w:asciiTheme="majorBidi" w:hAnsiTheme="majorBidi" w:cstheme="majorBidi"/>
        </w:rPr>
        <w:t>. (str. 29-53.), Osijek: Sveučilište Josipa Jurja Strossmayera u Osijeku: Prehrambeno-tehnološki fakultet Osijek</w:t>
      </w:r>
    </w:p>
    <w:p w14:paraId="14599568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25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</w:p>
    <w:p w14:paraId="4BC56D1B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>Zakon o poljoprivredi, Narodne novine br. 30/15 (2015.)</w:t>
      </w:r>
    </w:p>
    <w:p w14:paraId="3D5A4DB7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CA1A12D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8EDF3F1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0034EE3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06A7DC0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7A829BC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B8D12EB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1E7F1C5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9C49B95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7A799ED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1F3F223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520BDBD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98A104E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900DBC1" w14:textId="6D2FC573" w:rsidR="00C24343" w:rsidRDefault="00722914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198726390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7. </w:t>
      </w:r>
      <w:r w:rsidR="00C24343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TABLICA</w:t>
      </w:r>
      <w:bookmarkEnd w:id="32"/>
    </w:p>
    <w:p w14:paraId="5CB6B23B" w14:textId="77777777" w:rsidR="00401B3D" w:rsidRPr="00401B3D" w:rsidRDefault="00401B3D" w:rsidP="00D56068">
      <w:pPr>
        <w:spacing w:before="120" w:after="120"/>
        <w:contextualSpacing/>
      </w:pPr>
    </w:p>
    <w:p w14:paraId="44A2682D" w14:textId="476FE28B" w:rsidR="005D10FD" w:rsidRPr="00401B3D" w:rsidRDefault="005D10FD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33" w:name="_Hlk198664046"/>
      <w:bookmarkStart w:id="34" w:name="_Hlk192234540"/>
      <w:r w:rsidRPr="00401B3D">
        <w:rPr>
          <w:rFonts w:ascii="Times New Roman" w:hAnsi="Times New Roman" w:cs="Times New Roman"/>
        </w:rPr>
        <w:t xml:space="preserve">Kod popisa tablica, slika i grafikona se navodi broj </w:t>
      </w:r>
      <w:r w:rsidR="00713F8F" w:rsidRPr="00401B3D">
        <w:rPr>
          <w:rFonts w:ascii="Times New Roman" w:hAnsi="Times New Roman" w:cs="Times New Roman"/>
        </w:rPr>
        <w:t xml:space="preserve">i naslov </w:t>
      </w:r>
      <w:r w:rsidRPr="00401B3D">
        <w:rPr>
          <w:rFonts w:ascii="Times New Roman" w:hAnsi="Times New Roman" w:cs="Times New Roman"/>
        </w:rPr>
        <w:t>tablice</w:t>
      </w:r>
      <w:r w:rsidR="00F04BD6" w:rsidRPr="00401B3D">
        <w:rPr>
          <w:rFonts w:ascii="Times New Roman" w:hAnsi="Times New Roman" w:cs="Times New Roman"/>
        </w:rPr>
        <w:t>,</w:t>
      </w:r>
      <w:r w:rsidRPr="00401B3D">
        <w:rPr>
          <w:rFonts w:ascii="Times New Roman" w:hAnsi="Times New Roman" w:cs="Times New Roman"/>
        </w:rPr>
        <w:t xml:space="preserve"> </w:t>
      </w:r>
      <w:r w:rsidR="00F04BD6" w:rsidRPr="00401B3D">
        <w:rPr>
          <w:rFonts w:ascii="Times New Roman" w:hAnsi="Times New Roman" w:cs="Times New Roman"/>
        </w:rPr>
        <w:t xml:space="preserve">slike ili grafikona </w:t>
      </w:r>
      <w:r w:rsidRPr="00401B3D">
        <w:rPr>
          <w:rFonts w:ascii="Times New Roman" w:hAnsi="Times New Roman" w:cs="Times New Roman"/>
        </w:rPr>
        <w:t>te broj stranice na kojoj se nalazi</w:t>
      </w:r>
      <w:bookmarkEnd w:id="33"/>
      <w:r w:rsidRPr="00401B3D">
        <w:rPr>
          <w:rFonts w:ascii="Times New Roman" w:hAnsi="Times New Roman" w:cs="Times New Roman"/>
        </w:rPr>
        <w:t>.</w:t>
      </w:r>
    </w:p>
    <w:p w14:paraId="43D10DF6" w14:textId="258357A6" w:rsidR="00FE72C8" w:rsidRPr="00401B3D" w:rsidRDefault="008E1025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2385B790" w14:textId="4F4EC4D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Tablica 1. Mjesečna količina oborine na području Osijeka u razdoblju od 1961. do 1991. godine, str. 3</w:t>
      </w:r>
    </w:p>
    <w:bookmarkEnd w:id="34"/>
    <w:p w14:paraId="3068BAA3" w14:textId="5BDFE361" w:rsidR="008E1025" w:rsidRPr="00401B3D" w:rsidRDefault="008E1025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FAD1A00" w14:textId="1ECB3058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40A583D" w14:textId="4BE805CF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33B489" w14:textId="1DA1B98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057F82A" w14:textId="29D847F7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94D8700" w14:textId="5E40F4A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CF6627C" w14:textId="132D3B9E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4954C695" w14:textId="54532615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4E8D94F" w14:textId="43E571D5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44CD2D1" w14:textId="22407EF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5441F8" w14:textId="7E739850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3A7315F" w14:textId="301DCA2D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1E1F0D3" w14:textId="53E0854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765B83B" w14:textId="44598C32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A642F0F" w14:textId="306E2492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C7DD1E1" w14:textId="51E95A3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037A42A" w14:textId="71A1961A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F086226" w14:textId="5FAA3A0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080D970" w14:textId="0A226EB0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5FD16F9" w14:textId="396741C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4953114F" w14:textId="18434FC9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262FB7C2" w14:textId="67E0592C" w:rsidR="00C24343" w:rsidRDefault="00C24343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5" w:name="_Toc198726391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 POPIS SLIKA</w:t>
      </w:r>
      <w:bookmarkEnd w:id="35"/>
    </w:p>
    <w:p w14:paraId="24C9E1BA" w14:textId="77777777" w:rsidR="00401B3D" w:rsidRPr="00401B3D" w:rsidRDefault="00401B3D" w:rsidP="00D56068">
      <w:pPr>
        <w:spacing w:before="120" w:after="120"/>
        <w:contextualSpacing/>
      </w:pPr>
    </w:p>
    <w:p w14:paraId="6F20C011" w14:textId="41874606" w:rsidR="00014BAD" w:rsidRPr="00401B3D" w:rsidRDefault="00014BAD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36" w:name="_Hlk192234574"/>
      <w:bookmarkStart w:id="37" w:name="_Hlk198664076"/>
      <w:r w:rsidRPr="00401B3D">
        <w:rPr>
          <w:rFonts w:ascii="Times New Roman" w:hAnsi="Times New Roman" w:cs="Times New Roman"/>
        </w:rPr>
        <w:t>Kod popisa slika se navodi i popis shema prema redoslijedu pojavljivanja u tekstu.</w:t>
      </w:r>
    </w:p>
    <w:p w14:paraId="4124417A" w14:textId="632DCD10" w:rsidR="008E1025" w:rsidRPr="00401B3D" w:rsidRDefault="008E1025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62AE4F66" w14:textId="42B43F06" w:rsidR="008E1025" w:rsidRPr="00401B3D" w:rsidRDefault="008E1025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1. Linijski sustav za navodnjavanje</w:t>
      </w:r>
      <w:r w:rsidR="00014BAD" w:rsidRPr="00401B3D">
        <w:rPr>
          <w:rFonts w:ascii="Times New Roman" w:hAnsi="Times New Roman" w:cs="Times New Roman"/>
        </w:rPr>
        <w:t>,</w:t>
      </w:r>
      <w:r w:rsidRPr="00401B3D">
        <w:rPr>
          <w:rFonts w:ascii="Times New Roman" w:hAnsi="Times New Roman" w:cs="Times New Roman"/>
        </w:rPr>
        <w:t xml:space="preserve"> str. 3</w:t>
      </w:r>
    </w:p>
    <w:bookmarkEnd w:id="36"/>
    <w:p w14:paraId="7073F2CD" w14:textId="12CD842B" w:rsidR="00A94571" w:rsidRPr="00401B3D" w:rsidRDefault="00A94571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2. Sustavi kod lokaliziranog navodnjavanja, str. 10</w:t>
      </w:r>
    </w:p>
    <w:bookmarkEnd w:id="37"/>
    <w:p w14:paraId="4BD2F47A" w14:textId="60013251" w:rsidR="0074780A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(jedan red prazan)</w:t>
      </w:r>
    </w:p>
    <w:p w14:paraId="015AE531" w14:textId="3D9D04EE" w:rsidR="0074780A" w:rsidRPr="00401B3D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Shema 1. Vodna bilanca, str. 6</w:t>
      </w:r>
    </w:p>
    <w:p w14:paraId="54E3AE28" w14:textId="77777777" w:rsidR="0074780A" w:rsidRPr="00401B3D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Shema 2. </w:t>
      </w:r>
      <w:proofErr w:type="spellStart"/>
      <w:r w:rsidRPr="00401B3D">
        <w:rPr>
          <w:rFonts w:ascii="Times New Roman" w:hAnsi="Times New Roman" w:cs="Times New Roman"/>
        </w:rPr>
        <w:t>Hidropedološke</w:t>
      </w:r>
      <w:proofErr w:type="spellEnd"/>
      <w:r w:rsidRPr="00401B3D">
        <w:rPr>
          <w:rFonts w:ascii="Times New Roman" w:hAnsi="Times New Roman" w:cs="Times New Roman"/>
        </w:rPr>
        <w:t xml:space="preserve"> konstante, str. 15</w:t>
      </w:r>
    </w:p>
    <w:p w14:paraId="508BA896" w14:textId="18CF6985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FE3CA" w14:textId="44A2995E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294F3" w14:textId="0B78F40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6DB3B" w14:textId="658537BB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7DDD8" w14:textId="22C68A4D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475DA" w14:textId="671A09C7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61279" w14:textId="372F9D79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0BFD" w14:textId="2E0DCB5E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FA28C" w14:textId="3E4BC70D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010AA" w14:textId="752C4CE1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E4F25" w14:textId="517F1E93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4C8F8" w14:textId="5C5E8438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460A" w14:textId="65A2C479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843CE" w14:textId="452DF440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020DB" w14:textId="12F930B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07C3" w14:textId="2D69CCE3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5DC7B" w14:textId="6348477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B09A1" w14:textId="5867AE54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7B771" w14:textId="77777777" w:rsidR="005939D4" w:rsidRPr="00401B3D" w:rsidRDefault="005939D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C3585" w14:textId="77777777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01B3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67022B" w14:textId="6FE54FE5" w:rsidR="00C24343" w:rsidRDefault="00C24343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8" w:name="_Toc198726392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9. POPIS GRAFIKONA</w:t>
      </w:r>
      <w:bookmarkEnd w:id="38"/>
    </w:p>
    <w:p w14:paraId="2E63B341" w14:textId="77777777" w:rsidR="0074780A" w:rsidRDefault="0074780A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bookmarkStart w:id="39" w:name="_Hlk198664108"/>
    </w:p>
    <w:p w14:paraId="5B3BEC8F" w14:textId="30B1C1C7" w:rsidR="0001112A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656D4A79" w14:textId="6A1A396F" w:rsidR="008E1025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Grafikon 1. Odstupanje u količini oborine od višegodišnjeg prosjeka, str. 5</w:t>
      </w:r>
    </w:p>
    <w:p w14:paraId="0B1A4D57" w14:textId="1788B1C3" w:rsidR="00453AC9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 popisom grafikona prestaje numeriranje stranica</w:t>
      </w:r>
    </w:p>
    <w:bookmarkEnd w:id="39"/>
    <w:p w14:paraId="185EBE6E" w14:textId="05BC37E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0B9B718" w14:textId="0FB1D835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4C01D7B" w14:textId="4937C250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B264D9A" w14:textId="077C0549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BE36A35" w14:textId="1E6E3EEF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6711BD6" w14:textId="3C459F62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60046BF" w14:textId="63A6E68D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4E78EE9" w14:textId="1262326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343DE8" w14:textId="5B37D8B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882438C" w14:textId="0865FB8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B6EF6DB" w14:textId="7B010BB8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22B7BB7" w14:textId="09360EA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9DCB0D2" w14:textId="2278632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F8164A0" w14:textId="21FE3F92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1D977D1" w14:textId="7ED6541B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F657F13" w14:textId="73C8F210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EFB3AE2" w14:textId="070EDFA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0A78ECB" w14:textId="2AA4C077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D784EEE" w14:textId="77777777" w:rsidR="00B73730" w:rsidRPr="00401B3D" w:rsidRDefault="00B73730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F97B9FF" w14:textId="2AC76CA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F5B94CF" w14:textId="5D210D1F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801442A" w14:textId="39979386" w:rsidR="00453AC9" w:rsidRPr="00401B3D" w:rsidRDefault="00453AC9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7036003" w14:textId="77777777" w:rsidR="00123F63" w:rsidRPr="00401B3D" w:rsidRDefault="00123F6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CE363B0" w14:textId="77777777" w:rsidR="00453AC9" w:rsidRPr="00401B3D" w:rsidRDefault="00453AC9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5FB66BF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0" w:name="_Toc198726393"/>
      <w:bookmarkStart w:id="41" w:name="_Hlk198664127"/>
    </w:p>
    <w:p w14:paraId="599F38CA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12F096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57148C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D698B4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5D3116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B4DC23" w14:textId="05CAF918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C2BAE6" w14:textId="0788F7B4" w:rsidR="0074780A" w:rsidRDefault="0074780A" w:rsidP="0074780A"/>
    <w:p w14:paraId="0B63B70C" w14:textId="77777777" w:rsidR="0074780A" w:rsidRDefault="0074780A">
      <w:pPr>
        <w:sectPr w:rsidR="0074780A" w:rsidSect="00FA0240">
          <w:footerReference w:type="default" r:id="rId26"/>
          <w:pgSz w:w="11906" w:h="16838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14:paraId="70E94DA7" w14:textId="23BCE205" w:rsidR="008E1025" w:rsidRDefault="00565D4E" w:rsidP="0074780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PRILOZI</w:t>
      </w:r>
      <w:bookmarkEnd w:id="40"/>
    </w:p>
    <w:p w14:paraId="25EF6901" w14:textId="77777777" w:rsidR="00401B3D" w:rsidRPr="00401B3D" w:rsidRDefault="00401B3D" w:rsidP="00D56068">
      <w:pPr>
        <w:spacing w:before="120" w:after="120"/>
        <w:contextualSpacing/>
      </w:pPr>
    </w:p>
    <w:p w14:paraId="3415B8A0" w14:textId="099B692E" w:rsidR="002E661B" w:rsidRPr="00401B3D" w:rsidRDefault="002E661B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Neobavezan dio koji treba biti posebno izdvojen i nalaziti se na kraju diplomskog rada. Prilozi se ne numeriraju kao poglavlja</w:t>
      </w:r>
      <w:r w:rsidR="001833D9" w:rsidRPr="00401B3D">
        <w:rPr>
          <w:rFonts w:ascii="Times New Roman" w:hAnsi="Times New Roman" w:cs="Times New Roman"/>
        </w:rPr>
        <w:t xml:space="preserve"> niti ulaze u broj stranica.</w:t>
      </w:r>
      <w:bookmarkEnd w:id="41"/>
    </w:p>
    <w:sectPr w:rsidR="002E661B" w:rsidRPr="00401B3D" w:rsidSect="00FA0240">
      <w:footerReference w:type="default" r:id="rId27"/>
      <w:pgSz w:w="11906" w:h="16838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MM" w:date="2025-05-20T11:09:00Z" w:initials="M">
    <w:p w14:paraId="1F2875A0" w14:textId="50DDD29B" w:rsidR="00E652BA" w:rsidRDefault="00E652BA">
      <w:pPr>
        <w:pStyle w:val="CommentText"/>
      </w:pPr>
      <w:r>
        <w:rPr>
          <w:rStyle w:val="CommentReference"/>
        </w:rPr>
        <w:annotationRef/>
      </w:r>
      <w:r w:rsidR="00CD3774">
        <w:rPr>
          <w:noProof/>
        </w:rPr>
        <w:t>Andrijana, molim te provjeri link nakon što uneseš izmjene u upute</w:t>
      </w:r>
    </w:p>
  </w:comment>
  <w:comment w:id="28" w:author="Reviewer" w:date="2025-05-20T19:29:00Z" w:initials="R">
    <w:p w14:paraId="23393602" w14:textId="64D9A5EB" w:rsidR="00B93DE5" w:rsidRDefault="00B93DE5">
      <w:pPr>
        <w:pStyle w:val="CommentText"/>
      </w:pPr>
      <w:r>
        <w:rPr>
          <w:rStyle w:val="CommentReference"/>
        </w:rPr>
        <w:annotationRef/>
      </w:r>
    </w:p>
  </w:comment>
  <w:comment w:id="29" w:author="Reviewer" w:date="2025-05-20T19:29:00Z" w:initials="R">
    <w:p w14:paraId="7A3F282A" w14:textId="618949D1" w:rsidR="00B93DE5" w:rsidRDefault="00B93DE5">
      <w:pPr>
        <w:pStyle w:val="CommentText"/>
      </w:pPr>
      <w:r>
        <w:rPr>
          <w:rStyle w:val="CommentReference"/>
        </w:rPr>
        <w:annotationRef/>
      </w:r>
      <w:r w:rsidR="00B757ED">
        <w:rPr>
          <w:noProof/>
        </w:rPr>
        <w:t>Hoćemo li ovako navoditi završne i diplomske?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875A0" w15:done="0"/>
  <w15:commentEx w15:paraId="23393602" w15:done="0"/>
  <w15:commentEx w15:paraId="7A3F282A" w15:paraIdParent="233936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6E185" w16cex:dateUtc="2025-05-20T09:09:00Z"/>
  <w16cex:commentExtensible w16cex:durableId="2BD7569B" w16cex:dateUtc="2025-05-20T17:29:00Z"/>
  <w16cex:commentExtensible w16cex:durableId="2BD7569C" w16cex:dateUtc="2025-05-20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875A0" w16cid:durableId="2BD6E185"/>
  <w16cid:commentId w16cid:paraId="23393602" w16cid:durableId="2BD7569B"/>
  <w16cid:commentId w16cid:paraId="7A3F282A" w16cid:durableId="2BD75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B13D" w14:textId="77777777" w:rsidR="001D55AE" w:rsidRDefault="001D55AE" w:rsidP="00FA0240">
      <w:pPr>
        <w:spacing w:after="0" w:line="240" w:lineRule="auto"/>
      </w:pPr>
      <w:r>
        <w:separator/>
      </w:r>
    </w:p>
  </w:endnote>
  <w:endnote w:type="continuationSeparator" w:id="0">
    <w:p w14:paraId="6F47EDB3" w14:textId="77777777" w:rsidR="001D55AE" w:rsidRDefault="001D55AE" w:rsidP="00FA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3438"/>
      <w:docPartObj>
        <w:docPartGallery w:val="Page Numbers (Bottom of Page)"/>
        <w:docPartUnique/>
      </w:docPartObj>
    </w:sdtPr>
    <w:sdtEndPr/>
    <w:sdtContent>
      <w:p w14:paraId="61315829" w14:textId="0E1972F9" w:rsidR="00FA0240" w:rsidRDefault="00FA02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1C423" w14:textId="77777777" w:rsidR="00FA0240" w:rsidRDefault="00FA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1144" w14:textId="7BEAD53E" w:rsidR="0074780A" w:rsidRDefault="0074780A">
    <w:pPr>
      <w:pStyle w:val="Footer"/>
      <w:jc w:val="right"/>
    </w:pPr>
  </w:p>
  <w:p w14:paraId="623041CE" w14:textId="77777777" w:rsidR="0074780A" w:rsidRDefault="00747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160D" w14:textId="77777777" w:rsidR="001D55AE" w:rsidRDefault="001D55AE" w:rsidP="00FA0240">
      <w:pPr>
        <w:spacing w:after="0" w:line="240" w:lineRule="auto"/>
      </w:pPr>
      <w:r>
        <w:separator/>
      </w:r>
    </w:p>
  </w:footnote>
  <w:footnote w:type="continuationSeparator" w:id="0">
    <w:p w14:paraId="1A0D5D41" w14:textId="77777777" w:rsidR="001D55AE" w:rsidRDefault="001D55AE" w:rsidP="00FA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142"/>
    <w:multiLevelType w:val="hybridMultilevel"/>
    <w:tmpl w:val="B4DA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9D4"/>
    <w:multiLevelType w:val="hybridMultilevel"/>
    <w:tmpl w:val="A1523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5EF"/>
    <w:multiLevelType w:val="multilevel"/>
    <w:tmpl w:val="F9CE0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35B3C"/>
    <w:multiLevelType w:val="multilevel"/>
    <w:tmpl w:val="A3C8B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82A17"/>
    <w:multiLevelType w:val="multilevel"/>
    <w:tmpl w:val="42424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9A65B4"/>
    <w:multiLevelType w:val="hybridMultilevel"/>
    <w:tmpl w:val="779AC91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212"/>
    <w:multiLevelType w:val="hybridMultilevel"/>
    <w:tmpl w:val="052A8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3CF"/>
    <w:multiLevelType w:val="hybridMultilevel"/>
    <w:tmpl w:val="1D3A81B8"/>
    <w:lvl w:ilvl="0" w:tplc="CBC865E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C37EF"/>
    <w:multiLevelType w:val="multilevel"/>
    <w:tmpl w:val="31C6F4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3075E4"/>
    <w:multiLevelType w:val="hybridMultilevel"/>
    <w:tmpl w:val="1E54EFB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317"/>
    <w:multiLevelType w:val="hybridMultilevel"/>
    <w:tmpl w:val="229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57BAD"/>
    <w:multiLevelType w:val="hybridMultilevel"/>
    <w:tmpl w:val="B9E05FF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">
    <w15:presenceInfo w15:providerId="None" w15:userId="MM"/>
  </w15:person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D"/>
    <w:rsid w:val="0001112A"/>
    <w:rsid w:val="00014BAD"/>
    <w:rsid w:val="00033174"/>
    <w:rsid w:val="00042FD5"/>
    <w:rsid w:val="00080767"/>
    <w:rsid w:val="000A3643"/>
    <w:rsid w:val="001131EB"/>
    <w:rsid w:val="00123F63"/>
    <w:rsid w:val="001833D9"/>
    <w:rsid w:val="0019103C"/>
    <w:rsid w:val="001B69D8"/>
    <w:rsid w:val="001D55AE"/>
    <w:rsid w:val="00240B0B"/>
    <w:rsid w:val="0026461D"/>
    <w:rsid w:val="0026574A"/>
    <w:rsid w:val="00291208"/>
    <w:rsid w:val="002C181E"/>
    <w:rsid w:val="002C30A6"/>
    <w:rsid w:val="002E192D"/>
    <w:rsid w:val="002E661B"/>
    <w:rsid w:val="00355440"/>
    <w:rsid w:val="00363D98"/>
    <w:rsid w:val="003A47AE"/>
    <w:rsid w:val="003C11A5"/>
    <w:rsid w:val="00401B3D"/>
    <w:rsid w:val="004041DC"/>
    <w:rsid w:val="004143E7"/>
    <w:rsid w:val="00431193"/>
    <w:rsid w:val="004316A6"/>
    <w:rsid w:val="004335E3"/>
    <w:rsid w:val="00453AC9"/>
    <w:rsid w:val="00486DA2"/>
    <w:rsid w:val="00492168"/>
    <w:rsid w:val="004A1B9A"/>
    <w:rsid w:val="004F507C"/>
    <w:rsid w:val="00514CF8"/>
    <w:rsid w:val="0051548E"/>
    <w:rsid w:val="005169DC"/>
    <w:rsid w:val="00565D4E"/>
    <w:rsid w:val="00573A1E"/>
    <w:rsid w:val="00573B76"/>
    <w:rsid w:val="005939D4"/>
    <w:rsid w:val="005A6E8B"/>
    <w:rsid w:val="005D10FD"/>
    <w:rsid w:val="005D38B5"/>
    <w:rsid w:val="00621926"/>
    <w:rsid w:val="00627A8F"/>
    <w:rsid w:val="006B65EC"/>
    <w:rsid w:val="006C3610"/>
    <w:rsid w:val="006C7A7B"/>
    <w:rsid w:val="006F1865"/>
    <w:rsid w:val="00713F8F"/>
    <w:rsid w:val="0071769F"/>
    <w:rsid w:val="00722914"/>
    <w:rsid w:val="00727DAC"/>
    <w:rsid w:val="00730557"/>
    <w:rsid w:val="0074780A"/>
    <w:rsid w:val="007631D3"/>
    <w:rsid w:val="00790B20"/>
    <w:rsid w:val="00793A66"/>
    <w:rsid w:val="007A609F"/>
    <w:rsid w:val="007E3230"/>
    <w:rsid w:val="008477C3"/>
    <w:rsid w:val="00850BEB"/>
    <w:rsid w:val="00871E37"/>
    <w:rsid w:val="00882CD5"/>
    <w:rsid w:val="008C163F"/>
    <w:rsid w:val="008E1025"/>
    <w:rsid w:val="009237F2"/>
    <w:rsid w:val="00962901"/>
    <w:rsid w:val="00965470"/>
    <w:rsid w:val="00970941"/>
    <w:rsid w:val="00982E2C"/>
    <w:rsid w:val="009A121E"/>
    <w:rsid w:val="009C0D88"/>
    <w:rsid w:val="009C40DB"/>
    <w:rsid w:val="009C6DDF"/>
    <w:rsid w:val="009F539E"/>
    <w:rsid w:val="00A034A7"/>
    <w:rsid w:val="00A04C70"/>
    <w:rsid w:val="00A04CCF"/>
    <w:rsid w:val="00A245BC"/>
    <w:rsid w:val="00A27D93"/>
    <w:rsid w:val="00A3178F"/>
    <w:rsid w:val="00A4319F"/>
    <w:rsid w:val="00A64C98"/>
    <w:rsid w:val="00A94571"/>
    <w:rsid w:val="00AA5B32"/>
    <w:rsid w:val="00AC6B94"/>
    <w:rsid w:val="00B114A2"/>
    <w:rsid w:val="00B43376"/>
    <w:rsid w:val="00B6306A"/>
    <w:rsid w:val="00B73730"/>
    <w:rsid w:val="00B757ED"/>
    <w:rsid w:val="00B93DE5"/>
    <w:rsid w:val="00BB5817"/>
    <w:rsid w:val="00BB5A16"/>
    <w:rsid w:val="00BC73F8"/>
    <w:rsid w:val="00BD3C36"/>
    <w:rsid w:val="00BD535C"/>
    <w:rsid w:val="00C05A38"/>
    <w:rsid w:val="00C24343"/>
    <w:rsid w:val="00C279E4"/>
    <w:rsid w:val="00C57600"/>
    <w:rsid w:val="00C76076"/>
    <w:rsid w:val="00CC2030"/>
    <w:rsid w:val="00CD3774"/>
    <w:rsid w:val="00CF2B12"/>
    <w:rsid w:val="00D56068"/>
    <w:rsid w:val="00D73852"/>
    <w:rsid w:val="00D83F40"/>
    <w:rsid w:val="00D90E5B"/>
    <w:rsid w:val="00DB3D96"/>
    <w:rsid w:val="00DB3E94"/>
    <w:rsid w:val="00DB5985"/>
    <w:rsid w:val="00DF336D"/>
    <w:rsid w:val="00DF5B2A"/>
    <w:rsid w:val="00E178FE"/>
    <w:rsid w:val="00E652BA"/>
    <w:rsid w:val="00E92520"/>
    <w:rsid w:val="00EA562E"/>
    <w:rsid w:val="00EB45ED"/>
    <w:rsid w:val="00F0197E"/>
    <w:rsid w:val="00F04BD6"/>
    <w:rsid w:val="00F24C53"/>
    <w:rsid w:val="00FA0240"/>
    <w:rsid w:val="00FA1B89"/>
    <w:rsid w:val="00FD2531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2277"/>
  <w15:chartTrackingRefBased/>
  <w15:docId w15:val="{3E450630-F70A-46C0-B62F-7D3B4CC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3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40"/>
  </w:style>
  <w:style w:type="paragraph" w:styleId="Footer">
    <w:name w:val="footer"/>
    <w:basedOn w:val="Normal"/>
    <w:link w:val="Foot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40"/>
  </w:style>
  <w:style w:type="character" w:styleId="CommentReference">
    <w:name w:val="annotation reference"/>
    <w:basedOn w:val="DefaultParagraphFont"/>
    <w:uiPriority w:val="99"/>
    <w:semiHidden/>
    <w:unhideWhenUsed/>
    <w:rsid w:val="0084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3D96"/>
    <w:pPr>
      <w:spacing w:after="0" w:line="240" w:lineRule="auto"/>
    </w:pPr>
  </w:style>
  <w:style w:type="paragraph" w:styleId="Revision">
    <w:name w:val="Revision"/>
    <w:hidden/>
    <w:uiPriority w:val="99"/>
    <w:semiHidden/>
    <w:rsid w:val="00E652B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21926"/>
    <w:pPr>
      <w:spacing w:before="240" w:after="0" w:line="259" w:lineRule="auto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219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192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2192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hyperlink" Target="https://www.agroklub.com/hortikultura/bamija-i-piskavica-uklanjaju-mikrocestice-plastike-iz-vode-bolje-od-kemikalija/104004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penknowledge.fao.org/server/api/core/bitstreams/06e745be-89a5-4850-b819-10670efc1160/content" TargetMode="Externa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https://podaci.dzs.hr/2024/hr/77190" TargetMode="External"/><Relationship Id="rId25" Type="http://schemas.openxmlformats.org/officeDocument/2006/relationships/hyperlink" Target="https://ict-agriculture.com/wp-content/uploads/2022/06/Application-of-computer-models-in-irrigation-manage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knowledge.fao.org/server/api/core/bitstreams/06e745be-89a5-4850-b819-10670efc1160/content" TargetMode="External"/><Relationship Id="rId20" Type="http://schemas.openxmlformats.org/officeDocument/2006/relationships/hyperlink" Target="https://doi.org/10.3390/agriculture15050466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yperlink" Target="https://www.agroklub.com/hortikultura/bamija-i-piskavica-uklanjaju-mikrocestice-plastike-iz-vode-bolje-od-kemikalija/1040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agriculture15050466" TargetMode="External"/><Relationship Id="rId23" Type="http://schemas.openxmlformats.org/officeDocument/2006/relationships/hyperlink" Target="https://podaci.dzs.hr/2024/hr/77190" TargetMode="External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s://glas-slavonije.hr/regija/2025/01/24/uvid-u-prijedloge-programa-navodnjavanja-6709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com" TargetMode="External"/><Relationship Id="rId14" Type="http://schemas.openxmlformats.org/officeDocument/2006/relationships/hyperlink" Target="https://ict-agriculture.com/wp-content/uploads/2022/06/Application-of-computer-models-in-irrigation-management.pdf" TargetMode="External"/><Relationship Id="rId22" Type="http://schemas.openxmlformats.org/officeDocument/2006/relationships/hyperlink" Target="https://glas-slavonije.hr/regija/2025/01/24/uvid-u-prijedloge-programa-navodnjavanja-670968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A238-C1DD-4835-B44D-80883C16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MM</cp:lastModifiedBy>
  <cp:revision>85</cp:revision>
  <dcterms:created xsi:type="dcterms:W3CDTF">2025-01-05T17:00:00Z</dcterms:created>
  <dcterms:modified xsi:type="dcterms:W3CDTF">2025-06-09T06:25:00Z</dcterms:modified>
</cp:coreProperties>
</file>